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FB61" w14:textId="37B443DF" w:rsidR="00DD67A6" w:rsidRPr="00DD67A6" w:rsidRDefault="00DD67A6" w:rsidP="00DD67A6">
      <w:pPr>
        <w:pStyle w:val="NormalWeb"/>
        <w:rPr>
          <w:rFonts w:ascii="Arial" w:hAnsi="Arial" w:cs="Arial"/>
          <w:b/>
          <w:bCs/>
          <w:color w:val="222222"/>
        </w:rPr>
      </w:pPr>
      <w:r w:rsidRPr="00DD67A6">
        <w:rPr>
          <w:rFonts w:ascii="Arial" w:hAnsi="Arial" w:cs="Arial"/>
          <w:b/>
          <w:bCs/>
          <w:color w:val="222222"/>
        </w:rPr>
        <w:t>TRT, yayıncılık tecrübesini dünya ile paylaşıyor</w:t>
      </w:r>
    </w:p>
    <w:p w14:paraId="199C8BBE" w14:textId="530F616A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 w:rsidRPr="00DD67A6">
        <w:rPr>
          <w:rFonts w:ascii="Arial" w:hAnsi="Arial" w:cs="Arial"/>
          <w:color w:val="222222"/>
        </w:rPr>
        <w:t>TRT, 50 yılı aşkın köklü yayıncılık tecrübesini dünyanın dört bir yanına taşıyor. Son olarak “Dijital Medya Yayıncılığı: Haber, İçerik Üretimi ve Sosyal Medya Stratejisi” eğitim programıyla 10 ülkeden 15 medya mensubuna eğitim verildi. TRT, bugüne kadar 3 bin 340 yabancı medya mensubuna yönelik 148 eğitim programı düzenledi.</w:t>
      </w:r>
    </w:p>
    <w:p w14:paraId="6DBD1EDE" w14:textId="2A65A7AA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TRT köklü yayıncılık tecrübesini dünyanın dört bir yanına taşıyor. Medya eğitim programlarına aralıksız devam ediyor.</w:t>
      </w:r>
    </w:p>
    <w:p w14:paraId="0B561281" w14:textId="77777777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TRT, “Dijital Medya Yayıncılığı: Haber, İçerik Üretimi ve Sosyal Medya Stratejisi” eğitim programıyla 10 ülkeden 15 medya mensubunu ağırladı.</w:t>
      </w:r>
    </w:p>
    <w:p w14:paraId="0010890D" w14:textId="77777777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Eğitimlerde, dijital platformlarda etkili içerik üretimi, yönetimi ve yayınlanması konularına ağırlık verildi.</w:t>
      </w:r>
    </w:p>
    <w:p w14:paraId="15667551" w14:textId="77777777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Katılımcılar TRT kampüsünü de gezme </w:t>
      </w:r>
      <w:proofErr w:type="gramStart"/>
      <w:r>
        <w:rPr>
          <w:rFonts w:ascii="Arial" w:hAnsi="Arial" w:cs="Arial"/>
          <w:color w:val="222222"/>
        </w:rPr>
        <w:t>imkanı</w:t>
      </w:r>
      <w:proofErr w:type="gramEnd"/>
      <w:r>
        <w:rPr>
          <w:rFonts w:ascii="Arial" w:hAnsi="Arial" w:cs="Arial"/>
          <w:color w:val="222222"/>
        </w:rPr>
        <w:t xml:space="preserve"> buldu.</w:t>
      </w:r>
    </w:p>
    <w:p w14:paraId="16AF63BF" w14:textId="77777777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TRT, katılım belgelerini alan 15 katılımcı ile </w:t>
      </w:r>
      <w:proofErr w:type="gramStart"/>
      <w:r>
        <w:rPr>
          <w:rFonts w:ascii="Arial" w:hAnsi="Arial" w:cs="Arial"/>
          <w:color w:val="222222"/>
        </w:rPr>
        <w:t>birlikte,,</w:t>
      </w:r>
      <w:proofErr w:type="gramEnd"/>
      <w:r>
        <w:rPr>
          <w:rFonts w:ascii="Arial" w:hAnsi="Arial" w:cs="Arial"/>
          <w:color w:val="222222"/>
        </w:rPr>
        <w:t xml:space="preserve"> 116 ülke ve 3 özerk bölgeden 3 bin 340 yabancı medya mensubuna yönelik 148 eğitim programı düzenlemiş oldu.</w:t>
      </w:r>
    </w:p>
    <w:p w14:paraId="619243CF" w14:textId="77777777" w:rsidR="00DD67A6" w:rsidRDefault="00DD67A6" w:rsidP="00DD67A6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Yayıncılık tecrübesini dünyanın dört bir yanındaki medya mensuplarıyla paylaşan TRT, adil yayıncılık ilkelerinin uluslararası düzeyde benimsenmesine katkı sağlamayı sürdürüyor.</w:t>
      </w:r>
    </w:p>
    <w:p w14:paraId="3C4EBDF7" w14:textId="77777777" w:rsidR="002D5773" w:rsidRDefault="002D5773"/>
    <w:sectPr w:rsidR="002D5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A6"/>
    <w:rsid w:val="001776B0"/>
    <w:rsid w:val="002D5773"/>
    <w:rsid w:val="00892187"/>
    <w:rsid w:val="00DD67A6"/>
    <w:rsid w:val="00F5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4298"/>
  <w15:chartTrackingRefBased/>
  <w15:docId w15:val="{6F703740-99B8-46A6-A376-F71249A8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TRT Genel Mudurlugu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Cansu KURUKAHVECİOĞLU</dc:creator>
  <cp:keywords/>
  <dc:description/>
  <cp:lastModifiedBy>Cansu KURUKAHVECİOĞLU</cp:lastModifiedBy>
  <cp:revision>2</cp:revision>
  <dcterms:created xsi:type="dcterms:W3CDTF">2025-02-04T07:15:00Z</dcterms:created>
  <dcterms:modified xsi:type="dcterms:W3CDTF">2025-02-04T07:15:00Z</dcterms:modified>
</cp:coreProperties>
</file>