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F01F" w14:textId="77777777" w:rsidR="00AE2A9A" w:rsidRPr="00E81420" w:rsidRDefault="00AE2A9A" w:rsidP="00AE2A9A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22FB9561" wp14:editId="289E7757">
            <wp:extent cx="1348740" cy="311100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77" r="2752" b="27860"/>
                    <a:stretch/>
                  </pic:blipFill>
                  <pic:spPr bwMode="auto">
                    <a:xfrm>
                      <a:off x="0" y="0"/>
                      <a:ext cx="1398603" cy="32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4FAF66" w14:textId="07456FD5" w:rsidR="00AE2A9A" w:rsidRPr="009263DA" w:rsidRDefault="00AE2A9A" w:rsidP="00AE2A9A">
      <w:pPr>
        <w:pBdr>
          <w:bottom w:val="single" w:sz="6" w:space="1" w:color="auto"/>
        </w:pBdr>
        <w:rPr>
          <w:b/>
        </w:rPr>
      </w:pPr>
      <w:r>
        <w:rPr>
          <w:b/>
          <w:szCs w:val="24"/>
        </w:rPr>
        <w:t>Basın Bülteni</w:t>
      </w:r>
      <w:r w:rsidR="000F0661">
        <w:rPr>
          <w:b/>
          <w:szCs w:val="24"/>
        </w:rPr>
        <w:tab/>
      </w:r>
      <w:r w:rsidR="000F0661">
        <w:rPr>
          <w:b/>
          <w:szCs w:val="24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</w:t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</w:t>
      </w:r>
      <w:r>
        <w:rPr>
          <w:b/>
          <w:sz w:val="20"/>
        </w:rPr>
        <w:tab/>
        <w:t xml:space="preserve">      </w:t>
      </w:r>
      <w:r w:rsidR="000F0661">
        <w:rPr>
          <w:b/>
          <w:sz w:val="20"/>
        </w:rPr>
        <w:t>0</w:t>
      </w:r>
      <w:r w:rsidR="0089600B">
        <w:rPr>
          <w:b/>
          <w:sz w:val="20"/>
        </w:rPr>
        <w:t>6</w:t>
      </w:r>
      <w:r w:rsidR="000F0661">
        <w:rPr>
          <w:b/>
          <w:sz w:val="20"/>
        </w:rPr>
        <w:t>.10</w:t>
      </w:r>
      <w:r>
        <w:rPr>
          <w:b/>
        </w:rPr>
        <w:t>.2023</w:t>
      </w:r>
    </w:p>
    <w:p w14:paraId="6B08C999" w14:textId="0B8F2ABD" w:rsidR="00AB7E6C" w:rsidRDefault="00AE2A9A" w:rsidP="00D600AA">
      <w:pPr>
        <w:jc w:val="center"/>
        <w:rPr>
          <w:rFonts w:ascii="Calibri" w:eastAsia="Calibri" w:hAnsi="Calibri" w:cs="Calibri"/>
          <w:b/>
          <w:bCs/>
          <w:sz w:val="40"/>
          <w:szCs w:val="40"/>
        </w:rPr>
      </w:pPr>
      <w:r w:rsidRPr="00AE2A9A">
        <w:rPr>
          <w:rFonts w:ascii="Calibri" w:eastAsia="Calibri" w:hAnsi="Calibri" w:cs="Calibri"/>
          <w:b/>
          <w:bCs/>
          <w:sz w:val="40"/>
          <w:szCs w:val="40"/>
        </w:rPr>
        <w:t>TRT Çocuk Ebeveyn Akademisi</w:t>
      </w:r>
      <w:r w:rsidR="00E210F6">
        <w:rPr>
          <w:rFonts w:ascii="Calibri" w:eastAsia="Calibri" w:hAnsi="Calibri" w:cs="Calibri"/>
          <w:b/>
          <w:bCs/>
          <w:sz w:val="40"/>
          <w:szCs w:val="40"/>
        </w:rPr>
        <w:t>:</w:t>
      </w:r>
      <w:r w:rsidR="00D600AA">
        <w:rPr>
          <w:rFonts w:ascii="Calibri" w:eastAsia="Calibri" w:hAnsi="Calibri" w:cs="Calibri"/>
          <w:b/>
          <w:bCs/>
          <w:sz w:val="40"/>
          <w:szCs w:val="40"/>
        </w:rPr>
        <w:t xml:space="preserve"> </w:t>
      </w:r>
      <w:r w:rsidRPr="00AE2A9A">
        <w:rPr>
          <w:rFonts w:ascii="Calibri" w:eastAsia="Calibri" w:hAnsi="Calibri" w:cs="Calibri"/>
          <w:b/>
          <w:bCs/>
          <w:sz w:val="40"/>
          <w:szCs w:val="40"/>
        </w:rPr>
        <w:t xml:space="preserve">Anne </w:t>
      </w:r>
      <w:r w:rsidR="00E210F6">
        <w:rPr>
          <w:rFonts w:ascii="Calibri" w:eastAsia="Calibri" w:hAnsi="Calibri" w:cs="Calibri"/>
          <w:b/>
          <w:bCs/>
          <w:sz w:val="40"/>
          <w:szCs w:val="40"/>
        </w:rPr>
        <w:t>ve Babaların</w:t>
      </w:r>
      <w:r w:rsidRPr="00AE2A9A">
        <w:rPr>
          <w:rFonts w:ascii="Calibri" w:eastAsia="Calibri" w:hAnsi="Calibri" w:cs="Calibri"/>
          <w:b/>
          <w:bCs/>
          <w:sz w:val="40"/>
          <w:szCs w:val="40"/>
        </w:rPr>
        <w:t xml:space="preserve"> </w:t>
      </w:r>
      <w:r w:rsidR="00E210F6">
        <w:rPr>
          <w:rFonts w:ascii="Calibri" w:eastAsia="Calibri" w:hAnsi="Calibri" w:cs="Calibri"/>
          <w:b/>
          <w:bCs/>
          <w:sz w:val="40"/>
          <w:szCs w:val="40"/>
        </w:rPr>
        <w:t>Başvuru Adresi</w:t>
      </w:r>
    </w:p>
    <w:p w14:paraId="4B2AE200" w14:textId="77777777" w:rsidR="00AE2A9A" w:rsidRPr="000F0661" w:rsidRDefault="00AE2A9A" w:rsidP="00AE2A9A">
      <w:pPr>
        <w:jc w:val="center"/>
        <w:rPr>
          <w:rFonts w:ascii="Calibri" w:hAnsi="Calibri" w:cs="Calibri"/>
          <w:b/>
          <w:sz w:val="24"/>
          <w:szCs w:val="24"/>
        </w:rPr>
      </w:pPr>
      <w:r w:rsidRPr="000F0661">
        <w:rPr>
          <w:rFonts w:ascii="Calibri" w:hAnsi="Calibri" w:cs="Calibri"/>
          <w:b/>
          <w:sz w:val="24"/>
          <w:szCs w:val="24"/>
        </w:rPr>
        <w:t>TRT Çocuk Ebeveyn Akademisi, okula dönüş döneminde yayınladığı makaleler ile 70 bin ebev</w:t>
      </w:r>
      <w:r w:rsidR="00421124" w:rsidRPr="000F0661">
        <w:rPr>
          <w:rFonts w:ascii="Calibri" w:hAnsi="Calibri" w:cs="Calibri"/>
          <w:b/>
          <w:sz w:val="24"/>
          <w:szCs w:val="24"/>
        </w:rPr>
        <w:t>eyn tarafından ziyaret edilerek</w:t>
      </w:r>
      <w:r w:rsidRPr="000F0661">
        <w:rPr>
          <w:rFonts w:ascii="Calibri" w:hAnsi="Calibri" w:cs="Calibri"/>
          <w:b/>
          <w:sz w:val="24"/>
          <w:szCs w:val="24"/>
        </w:rPr>
        <w:t xml:space="preserve"> kısa sürede 1 milyon görüntülenmeyi aştı.  </w:t>
      </w:r>
    </w:p>
    <w:p w14:paraId="472CF7BC" w14:textId="37B66974" w:rsidR="00AE2A9A" w:rsidRPr="00AE2A9A" w:rsidRDefault="00AE2A9A" w:rsidP="00AE2A9A">
      <w:pPr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E2A9A">
        <w:rPr>
          <w:rFonts w:ascii="Calibri" w:hAnsi="Calibri" w:cs="Calibri"/>
          <w:sz w:val="24"/>
          <w:szCs w:val="24"/>
        </w:rPr>
        <w:t xml:space="preserve">Spordan kültür sanata, bilimden oyuna, fiziksel gelişimden çocuk psikolojisine birçok farklı alt başlıkta uzmanlar tarafından hazırlanan makalelerin yer aldığı “TRT Çocuk Ebeveyn Akademisi” </w:t>
      </w:r>
      <w:r>
        <w:rPr>
          <w:rFonts w:ascii="Calibri" w:hAnsi="Calibri" w:cs="Calibri"/>
          <w:color w:val="000000" w:themeColor="text1"/>
          <w:sz w:val="24"/>
          <w:szCs w:val="24"/>
        </w:rPr>
        <w:t xml:space="preserve">70 bin ebeveyn tarafından ziyaret edildi. </w:t>
      </w:r>
      <w:proofErr w:type="spellStart"/>
      <w:r>
        <w:rPr>
          <w:rFonts w:ascii="Calibri" w:hAnsi="Calibri" w:cs="Calibri"/>
          <w:sz w:val="24"/>
          <w:szCs w:val="24"/>
          <w:lang w:val="en-US"/>
        </w:rPr>
        <w:t>Ç</w:t>
      </w:r>
      <w:r w:rsidRPr="00AE2A9A">
        <w:rPr>
          <w:rFonts w:ascii="Calibri" w:hAnsi="Calibri" w:cs="Calibri"/>
          <w:sz w:val="24"/>
          <w:szCs w:val="24"/>
          <w:lang w:val="en-US"/>
        </w:rPr>
        <w:t>ocuğa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dair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her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konuda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alanın</w:t>
      </w:r>
      <w:r w:rsidR="0089600B">
        <w:rPr>
          <w:rFonts w:ascii="Calibri" w:hAnsi="Calibri" w:cs="Calibri"/>
          <w:sz w:val="24"/>
          <w:szCs w:val="24"/>
          <w:lang w:val="en-US"/>
        </w:rPr>
        <w:t>da</w:t>
      </w:r>
      <w:proofErr w:type="spellEnd"/>
      <w:r w:rsidR="0089600B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9600B">
        <w:rPr>
          <w:rFonts w:ascii="Calibri" w:hAnsi="Calibri" w:cs="Calibri"/>
          <w:sz w:val="24"/>
          <w:szCs w:val="24"/>
          <w:lang w:val="en-US"/>
        </w:rPr>
        <w:t>uzman</w:t>
      </w:r>
      <w:proofErr w:type="spellEnd"/>
      <w:r w:rsidR="0089600B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89600B">
        <w:rPr>
          <w:rFonts w:ascii="Calibri" w:hAnsi="Calibri" w:cs="Calibri"/>
          <w:sz w:val="24"/>
          <w:szCs w:val="24"/>
          <w:lang w:val="en-US"/>
        </w:rPr>
        <w:t>isimler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tarafından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hazırlanan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içerikleriyle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kısa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sürede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anne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babalar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için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güvenilir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bir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kaynak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haline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AE2A9A">
        <w:rPr>
          <w:rFonts w:ascii="Calibri" w:hAnsi="Calibri" w:cs="Calibri"/>
          <w:sz w:val="24"/>
          <w:szCs w:val="24"/>
          <w:lang w:val="en-US"/>
        </w:rPr>
        <w:t>geldi</w:t>
      </w:r>
      <w:proofErr w:type="spellEnd"/>
      <w:r w:rsidRPr="00AE2A9A">
        <w:rPr>
          <w:rFonts w:ascii="Calibri" w:hAnsi="Calibri" w:cs="Calibri"/>
          <w:sz w:val="24"/>
          <w:szCs w:val="24"/>
          <w:lang w:val="en-US"/>
        </w:rPr>
        <w:t>.</w:t>
      </w:r>
    </w:p>
    <w:p w14:paraId="2328CA0E" w14:textId="4E5F632C" w:rsidR="00AE2A9A" w:rsidRPr="00AE2A9A" w:rsidRDefault="00AE2A9A" w:rsidP="00AE2A9A">
      <w:pPr>
        <w:jc w:val="both"/>
        <w:rPr>
          <w:rFonts w:ascii="Calibri" w:hAnsi="Calibri" w:cs="Calibri"/>
          <w:b/>
          <w:sz w:val="24"/>
          <w:szCs w:val="24"/>
        </w:rPr>
      </w:pPr>
      <w:r w:rsidRPr="00AE2A9A">
        <w:rPr>
          <w:rFonts w:ascii="Calibri" w:hAnsi="Calibri" w:cs="Calibri"/>
          <w:b/>
          <w:sz w:val="24"/>
          <w:szCs w:val="24"/>
        </w:rPr>
        <w:t xml:space="preserve">Ebeveynlerin </w:t>
      </w:r>
      <w:r w:rsidR="0089600B">
        <w:rPr>
          <w:rFonts w:ascii="Calibri" w:hAnsi="Calibri" w:cs="Calibri"/>
          <w:b/>
          <w:sz w:val="24"/>
          <w:szCs w:val="24"/>
        </w:rPr>
        <w:t>r</w:t>
      </w:r>
      <w:r w:rsidRPr="00AE2A9A">
        <w:rPr>
          <w:rFonts w:ascii="Calibri" w:hAnsi="Calibri" w:cs="Calibri"/>
          <w:b/>
          <w:sz w:val="24"/>
          <w:szCs w:val="24"/>
        </w:rPr>
        <w:t xml:space="preserve">ehberi: </w:t>
      </w:r>
      <w:r w:rsidR="0089600B">
        <w:rPr>
          <w:rFonts w:ascii="Calibri" w:hAnsi="Calibri" w:cs="Calibri"/>
          <w:b/>
          <w:sz w:val="24"/>
          <w:szCs w:val="24"/>
        </w:rPr>
        <w:t>“</w:t>
      </w:r>
      <w:r w:rsidRPr="00AE2A9A">
        <w:rPr>
          <w:rFonts w:ascii="Calibri" w:hAnsi="Calibri" w:cs="Calibri"/>
          <w:b/>
          <w:sz w:val="24"/>
          <w:szCs w:val="24"/>
        </w:rPr>
        <w:t>TRT Çocuk Ebeveyn Akademisi</w:t>
      </w:r>
      <w:r w:rsidR="0089600B">
        <w:rPr>
          <w:rFonts w:ascii="Calibri" w:hAnsi="Calibri" w:cs="Calibri"/>
          <w:b/>
          <w:sz w:val="24"/>
          <w:szCs w:val="24"/>
        </w:rPr>
        <w:t>”</w:t>
      </w:r>
    </w:p>
    <w:p w14:paraId="6EDC3DFF" w14:textId="7F4D8AA9" w:rsidR="00AE2A9A" w:rsidRDefault="00AE2A9A" w:rsidP="00AE2A9A">
      <w:pPr>
        <w:jc w:val="both"/>
        <w:rPr>
          <w:rFonts w:ascii="Calibri" w:hAnsi="Calibri" w:cs="Calibri"/>
          <w:sz w:val="24"/>
          <w:szCs w:val="24"/>
        </w:rPr>
      </w:pPr>
      <w:r w:rsidRPr="00AE2A9A">
        <w:rPr>
          <w:rFonts w:ascii="Calibri" w:hAnsi="Calibri" w:cs="Calibri"/>
          <w:sz w:val="24"/>
          <w:szCs w:val="24"/>
        </w:rPr>
        <w:t>Ebeveynlerin okul döneminde çocuklarını yakından tanımasına yardımcı olan ve sorunlarına uzman bakış açısıyla çözümler suna</w:t>
      </w:r>
      <w:r>
        <w:rPr>
          <w:rFonts w:ascii="Calibri" w:hAnsi="Calibri" w:cs="Calibri"/>
          <w:sz w:val="24"/>
          <w:szCs w:val="24"/>
        </w:rPr>
        <w:t xml:space="preserve">n TRT Çocuk Ebeveyn Akademisi, </w:t>
      </w:r>
      <w:r w:rsidR="0089600B">
        <w:rPr>
          <w:rFonts w:ascii="Calibri" w:hAnsi="Calibri" w:cs="Calibri"/>
          <w:sz w:val="24"/>
          <w:szCs w:val="24"/>
        </w:rPr>
        <w:t>‘</w:t>
      </w:r>
      <w:r w:rsidRPr="00AE2A9A">
        <w:rPr>
          <w:rFonts w:ascii="Calibri" w:hAnsi="Calibri" w:cs="Calibri"/>
          <w:sz w:val="24"/>
          <w:szCs w:val="24"/>
        </w:rPr>
        <w:t>okula başlama ve dönüş kaygısı, okul seçimi, okul</w:t>
      </w:r>
      <w:r>
        <w:rPr>
          <w:rFonts w:ascii="Calibri" w:hAnsi="Calibri" w:cs="Calibri"/>
          <w:sz w:val="24"/>
          <w:szCs w:val="24"/>
        </w:rPr>
        <w:t xml:space="preserve"> fobisi ve yapılması gerekenler</w:t>
      </w:r>
      <w:r w:rsidR="0089600B">
        <w:rPr>
          <w:rFonts w:ascii="Calibri" w:hAnsi="Calibri" w:cs="Calibri"/>
          <w:sz w:val="24"/>
          <w:szCs w:val="24"/>
        </w:rPr>
        <w:t>’</w:t>
      </w:r>
      <w:r w:rsidRPr="00AE2A9A">
        <w:rPr>
          <w:rFonts w:ascii="Calibri" w:hAnsi="Calibri" w:cs="Calibri"/>
          <w:sz w:val="24"/>
          <w:szCs w:val="24"/>
        </w:rPr>
        <w:t xml:space="preserve"> konularında uzman psikologlar tarafından hazırlanan makaleleriyle okula dönüş döneminde ebeveynlere rehber oldu.</w:t>
      </w:r>
    </w:p>
    <w:p w14:paraId="12434159" w14:textId="77777777" w:rsidR="00AE2A9A" w:rsidRDefault="00AE2A9A" w:rsidP="00AE2A9A">
      <w:pPr>
        <w:jc w:val="both"/>
        <w:rPr>
          <w:rFonts w:ascii="Calibri" w:hAnsi="Calibri" w:cs="Calibri"/>
          <w:sz w:val="24"/>
          <w:szCs w:val="24"/>
        </w:rPr>
      </w:pPr>
      <w:r w:rsidRPr="00AE2A9A">
        <w:rPr>
          <w:rFonts w:ascii="Calibri" w:hAnsi="Calibri" w:cs="Calibri"/>
          <w:sz w:val="24"/>
          <w:szCs w:val="24"/>
        </w:rPr>
        <w:t xml:space="preserve">TRT Çocuk uzman psikologları tarafından hazırlanan ve 0-12 yaş aralığındaki çocukların gelişimleri ile anne babaları bu yaş aralıklarında nelerin beklediğine dair detaylı bilgi verilen “Yaşlara Göre Gelişim” kategorisindeki makaleler de en çok okunan sayfaların başında yer aldı.  </w:t>
      </w:r>
    </w:p>
    <w:p w14:paraId="392EA16A" w14:textId="77777777" w:rsidR="00AE2A9A" w:rsidRDefault="005569D3" w:rsidP="00AE2A9A">
      <w:pPr>
        <w:jc w:val="both"/>
        <w:rPr>
          <w:rFonts w:ascii="Calibri" w:hAnsi="Calibri" w:cs="Calibri"/>
          <w:b/>
          <w:sz w:val="24"/>
          <w:szCs w:val="24"/>
        </w:rPr>
      </w:pPr>
      <w:r w:rsidRPr="005569D3">
        <w:rPr>
          <w:rFonts w:ascii="Calibri" w:hAnsi="Calibri" w:cs="Calibri"/>
          <w:b/>
          <w:sz w:val="24"/>
          <w:szCs w:val="24"/>
        </w:rPr>
        <w:t>Birçok kategoride uzman desteği sunuluyor</w:t>
      </w:r>
    </w:p>
    <w:p w14:paraId="4CF32E2F" w14:textId="77777777" w:rsidR="005569D3" w:rsidRPr="005569D3" w:rsidRDefault="005569D3" w:rsidP="005569D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TRT Çocuk Ebeveyn Akademisi’nde </w:t>
      </w:r>
      <w:r w:rsidRPr="005569D3">
        <w:rPr>
          <w:rFonts w:ascii="Calibri" w:hAnsi="Calibri" w:cs="Calibri"/>
          <w:sz w:val="24"/>
          <w:szCs w:val="24"/>
        </w:rPr>
        <w:t>fiziksel gelişim, sosyal gelişim,  sosyal-duygusal gelişim, öz</w:t>
      </w:r>
      <w:r>
        <w:rPr>
          <w:rFonts w:ascii="Calibri" w:hAnsi="Calibri" w:cs="Calibri"/>
          <w:sz w:val="24"/>
          <w:szCs w:val="24"/>
        </w:rPr>
        <w:t xml:space="preserve"> </w:t>
      </w:r>
      <w:r w:rsidRPr="005569D3">
        <w:rPr>
          <w:rFonts w:ascii="Calibri" w:hAnsi="Calibri" w:cs="Calibri"/>
          <w:sz w:val="24"/>
          <w:szCs w:val="24"/>
        </w:rPr>
        <w:t>bakım, dil gelişimi, akademik gelişim, okul yaşamı, ebeveynlik becerileri, doğa, sağlıklı yaşam, medya, teknoloji, gü</w:t>
      </w:r>
      <w:r>
        <w:rPr>
          <w:rFonts w:ascii="Calibri" w:hAnsi="Calibri" w:cs="Calibri"/>
          <w:sz w:val="24"/>
          <w:szCs w:val="24"/>
        </w:rPr>
        <w:t xml:space="preserve">venlik, oyun, </w:t>
      </w:r>
      <w:r w:rsidRPr="005569D3">
        <w:rPr>
          <w:rFonts w:ascii="Calibri" w:hAnsi="Calibri" w:cs="Calibri"/>
          <w:sz w:val="24"/>
          <w:szCs w:val="24"/>
        </w:rPr>
        <w:t xml:space="preserve">seyahat, spor, duygu durum bozuklukları, kaygı, motor, </w:t>
      </w:r>
      <w:proofErr w:type="spellStart"/>
      <w:r w:rsidRPr="005569D3">
        <w:rPr>
          <w:rFonts w:ascii="Calibri" w:hAnsi="Calibri" w:cs="Calibri"/>
          <w:sz w:val="24"/>
          <w:szCs w:val="24"/>
        </w:rPr>
        <w:t>nörogelişimsel</w:t>
      </w:r>
      <w:proofErr w:type="spellEnd"/>
      <w:r w:rsidRPr="005569D3">
        <w:rPr>
          <w:rFonts w:ascii="Calibri" w:hAnsi="Calibri" w:cs="Calibri"/>
          <w:sz w:val="24"/>
          <w:szCs w:val="24"/>
        </w:rPr>
        <w:t xml:space="preserve"> bozukluklar, zorlu yaşam olayları, bağımlılık, ilişki sorunları, erken çocukluk sorunları, ergenlik dönemi ile ilişk</w:t>
      </w:r>
      <w:r>
        <w:rPr>
          <w:rFonts w:ascii="Calibri" w:hAnsi="Calibri" w:cs="Calibri"/>
          <w:sz w:val="24"/>
          <w:szCs w:val="24"/>
        </w:rPr>
        <w:t xml:space="preserve">ili sorunlar, sağlıklı sınırlar </w:t>
      </w:r>
      <w:r w:rsidRPr="005569D3">
        <w:rPr>
          <w:rFonts w:ascii="Calibri" w:hAnsi="Calibri" w:cs="Calibri"/>
          <w:sz w:val="24"/>
          <w:szCs w:val="24"/>
        </w:rPr>
        <w:t>gibi çocuk gelişimi ve medya ok</w:t>
      </w:r>
      <w:r>
        <w:rPr>
          <w:rFonts w:ascii="Calibri" w:hAnsi="Calibri" w:cs="Calibri"/>
          <w:sz w:val="24"/>
          <w:szCs w:val="24"/>
        </w:rPr>
        <w:t xml:space="preserve">uryazarlığına dair konular da </w:t>
      </w:r>
      <w:r w:rsidRPr="005569D3">
        <w:rPr>
          <w:rFonts w:ascii="Calibri" w:hAnsi="Calibri" w:cs="Calibri"/>
          <w:sz w:val="24"/>
          <w:szCs w:val="24"/>
        </w:rPr>
        <w:t>ebeveynler tara</w:t>
      </w:r>
      <w:r>
        <w:rPr>
          <w:rFonts w:ascii="Calibri" w:hAnsi="Calibri" w:cs="Calibri"/>
          <w:sz w:val="24"/>
          <w:szCs w:val="24"/>
        </w:rPr>
        <w:t>fından ilgiyle takip ediliyor.</w:t>
      </w:r>
    </w:p>
    <w:p w14:paraId="283F9046" w14:textId="77777777" w:rsidR="005569D3" w:rsidRPr="005569D3" w:rsidRDefault="005569D3" w:rsidP="005569D3">
      <w:pPr>
        <w:jc w:val="both"/>
        <w:rPr>
          <w:rFonts w:ascii="Calibri" w:hAnsi="Calibri" w:cs="Calibri"/>
          <w:sz w:val="24"/>
          <w:szCs w:val="24"/>
        </w:rPr>
      </w:pPr>
      <w:r w:rsidRPr="005569D3">
        <w:rPr>
          <w:rFonts w:ascii="Calibri" w:hAnsi="Calibri" w:cs="Calibri"/>
          <w:sz w:val="24"/>
          <w:szCs w:val="24"/>
        </w:rPr>
        <w:t>TRT Çocuk Ebeveyn Akademisi ayrıca, çocukların ve ebeveynlerin sosyal medya ve internet kullanımı, dijital oyun ve uygulamalar, oyun bağımlılığı, ekran süresi ve y</w:t>
      </w:r>
      <w:r>
        <w:rPr>
          <w:rFonts w:ascii="Calibri" w:hAnsi="Calibri" w:cs="Calibri"/>
          <w:sz w:val="24"/>
          <w:szCs w:val="24"/>
        </w:rPr>
        <w:t>önetimi</w:t>
      </w:r>
      <w:r w:rsidRPr="005569D3">
        <w:rPr>
          <w:rFonts w:ascii="Calibri" w:hAnsi="Calibri" w:cs="Calibri"/>
          <w:sz w:val="24"/>
          <w:szCs w:val="24"/>
        </w:rPr>
        <w:t xml:space="preserve">, dijital okuryazarlık, dijital mahremiyet, aile içi iletişim, ebeveyn kontrol araçları gibi dijital ebeveynlik içerikleri ile internette çocukların karşılaşabileceği her türlü olumsuzluk ve risklere anne </w:t>
      </w:r>
      <w:r>
        <w:rPr>
          <w:rFonts w:ascii="Calibri" w:hAnsi="Calibri" w:cs="Calibri"/>
          <w:sz w:val="24"/>
          <w:szCs w:val="24"/>
        </w:rPr>
        <w:t xml:space="preserve">ve babaların dikkatini çekiyor. </w:t>
      </w:r>
      <w:r w:rsidRPr="005569D3">
        <w:rPr>
          <w:rFonts w:ascii="Calibri" w:hAnsi="Calibri" w:cs="Calibri"/>
          <w:sz w:val="24"/>
          <w:szCs w:val="24"/>
        </w:rPr>
        <w:t>Dijital ebeveynlikle ilgili konularda yayınladığı makale v</w:t>
      </w:r>
      <w:r>
        <w:rPr>
          <w:rFonts w:ascii="Calibri" w:hAnsi="Calibri" w:cs="Calibri"/>
          <w:sz w:val="24"/>
          <w:szCs w:val="24"/>
        </w:rPr>
        <w:t>e videolarıyla anne ve babaları</w:t>
      </w:r>
      <w:r w:rsidRPr="005569D3">
        <w:rPr>
          <w:rFonts w:ascii="Calibri" w:hAnsi="Calibri" w:cs="Calibri"/>
          <w:sz w:val="24"/>
          <w:szCs w:val="24"/>
        </w:rPr>
        <w:t xml:space="preserve"> bilinçl</w:t>
      </w:r>
      <w:r>
        <w:rPr>
          <w:rFonts w:ascii="Calibri" w:hAnsi="Calibri" w:cs="Calibri"/>
          <w:sz w:val="24"/>
          <w:szCs w:val="24"/>
        </w:rPr>
        <w:t>endirerek onlara destek oluyor.</w:t>
      </w:r>
    </w:p>
    <w:p w14:paraId="298EA70C" w14:textId="77777777" w:rsidR="005569D3" w:rsidRPr="005569D3" w:rsidRDefault="005569D3" w:rsidP="005569D3">
      <w:pPr>
        <w:jc w:val="both"/>
        <w:rPr>
          <w:rFonts w:ascii="Calibri" w:hAnsi="Calibri" w:cs="Calibri"/>
          <w:sz w:val="24"/>
          <w:szCs w:val="24"/>
        </w:rPr>
      </w:pPr>
      <w:r w:rsidRPr="005569D3">
        <w:rPr>
          <w:rFonts w:ascii="Calibri" w:hAnsi="Calibri" w:cs="Calibri"/>
          <w:sz w:val="24"/>
          <w:szCs w:val="24"/>
        </w:rPr>
        <w:t>Boyama, yemek, deney gibi etkinlikler de sunan T</w:t>
      </w:r>
      <w:r>
        <w:rPr>
          <w:rFonts w:ascii="Calibri" w:hAnsi="Calibri" w:cs="Calibri"/>
          <w:sz w:val="24"/>
          <w:szCs w:val="24"/>
        </w:rPr>
        <w:t xml:space="preserve">RT Çocuk Ebeveyn Akademisi’nde anne ve </w:t>
      </w:r>
      <w:r w:rsidRPr="005569D3">
        <w:rPr>
          <w:rFonts w:ascii="Calibri" w:hAnsi="Calibri" w:cs="Calibri"/>
          <w:sz w:val="24"/>
          <w:szCs w:val="24"/>
        </w:rPr>
        <w:t>babalar için farklı birçok aktivite önerileri yer</w:t>
      </w:r>
      <w:r>
        <w:rPr>
          <w:rFonts w:ascii="Calibri" w:hAnsi="Calibri" w:cs="Calibri"/>
          <w:sz w:val="24"/>
          <w:szCs w:val="24"/>
        </w:rPr>
        <w:t xml:space="preserve"> alıyor.</w:t>
      </w:r>
    </w:p>
    <w:p w14:paraId="60AB3420" w14:textId="35A2E99A" w:rsidR="005569D3" w:rsidRPr="005569D3" w:rsidRDefault="005569D3" w:rsidP="005569D3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Ebeveynlerin,</w:t>
      </w:r>
      <w:r w:rsidRPr="005569D3">
        <w:rPr>
          <w:rFonts w:ascii="Calibri" w:hAnsi="Calibri" w:cs="Calibri"/>
          <w:sz w:val="24"/>
          <w:szCs w:val="24"/>
        </w:rPr>
        <w:t xml:space="preserve"> çocuğun dünyasını keşfetmesine ve anlamasına yardımcı olan TRT Çocuk Ebeveyn Akademisi </w:t>
      </w:r>
      <w:hyperlink r:id="rId5" w:history="1">
        <w:r w:rsidR="000F0661" w:rsidRPr="00A410C1">
          <w:rPr>
            <w:rStyle w:val="Kpr"/>
            <w:rFonts w:ascii="Calibri" w:hAnsi="Calibri" w:cs="Calibri"/>
            <w:sz w:val="24"/>
            <w:szCs w:val="24"/>
          </w:rPr>
          <w:t>https://ebeveynakademisi.trtcocuk.net.tr/</w:t>
        </w:r>
      </w:hyperlink>
      <w:r w:rsidR="000F0661">
        <w:rPr>
          <w:rFonts w:ascii="Calibri" w:hAnsi="Calibri" w:cs="Calibri"/>
          <w:sz w:val="24"/>
          <w:szCs w:val="24"/>
        </w:rPr>
        <w:t xml:space="preserve"> adresind</w:t>
      </w:r>
      <w:r w:rsidR="0089600B">
        <w:rPr>
          <w:rFonts w:ascii="Calibri" w:hAnsi="Calibri" w:cs="Calibri"/>
          <w:sz w:val="24"/>
          <w:szCs w:val="24"/>
        </w:rPr>
        <w:t>en takip edilebiliyor.</w:t>
      </w:r>
    </w:p>
    <w:sectPr w:rsidR="005569D3" w:rsidRPr="00556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A9A"/>
    <w:rsid w:val="000F0661"/>
    <w:rsid w:val="00421124"/>
    <w:rsid w:val="005569D3"/>
    <w:rsid w:val="0089600B"/>
    <w:rsid w:val="00A82091"/>
    <w:rsid w:val="00AE2A9A"/>
    <w:rsid w:val="00D43A0F"/>
    <w:rsid w:val="00D600AA"/>
    <w:rsid w:val="00E2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B329"/>
  <w15:chartTrackingRefBased/>
  <w15:docId w15:val="{09F24740-8F6A-4883-917F-0EAADF25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A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F06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beveynakademisi.trtcocuk.net.tr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Eylül ZENCİRKIRAN</dc:creator>
  <cp:keywords/>
  <dc:description/>
  <cp:lastModifiedBy>Samet DEMİRCİ</cp:lastModifiedBy>
  <cp:revision>5</cp:revision>
  <dcterms:created xsi:type="dcterms:W3CDTF">2023-10-02T12:04:00Z</dcterms:created>
  <dcterms:modified xsi:type="dcterms:W3CDTF">2023-10-05T10:03:00Z</dcterms:modified>
</cp:coreProperties>
</file>