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0920E2" w14:textId="77777777" w:rsidR="00790D9E" w:rsidRDefault="00790D9E" w:rsidP="00790D9E">
      <w:pPr>
        <w:spacing w:line="276" w:lineRule="auto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69791E6" wp14:editId="5FC51BEA">
            <wp:simplePos x="0" y="0"/>
            <wp:positionH relativeFrom="column">
              <wp:posOffset>2462530</wp:posOffset>
            </wp:positionH>
            <wp:positionV relativeFrom="paragraph">
              <wp:posOffset>18415</wp:posOffset>
            </wp:positionV>
            <wp:extent cx="857885" cy="595630"/>
            <wp:effectExtent l="0" t="0" r="0" b="0"/>
            <wp:wrapSquare wrapText="bothSides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RT-cocuk-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885" cy="595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textWrapping" w:clear="all"/>
      </w:r>
    </w:p>
    <w:p w14:paraId="2D3F4BBB" w14:textId="75C34C94" w:rsidR="00790D9E" w:rsidRPr="00F179B3" w:rsidRDefault="00790D9E" w:rsidP="00790D9E">
      <w:pPr>
        <w:spacing w:line="276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CCC769" wp14:editId="760AD418">
                <wp:simplePos x="0" y="0"/>
                <wp:positionH relativeFrom="column">
                  <wp:posOffset>-36195</wp:posOffset>
                </wp:positionH>
                <wp:positionV relativeFrom="paragraph">
                  <wp:posOffset>223788</wp:posOffset>
                </wp:positionV>
                <wp:extent cx="5822950" cy="49261"/>
                <wp:effectExtent l="0" t="0" r="25400" b="27305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2950" cy="49261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w14:anchorId="36151F1E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85pt,17.6pt" to="455.65pt,21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lYJYsoBAADBAwAADgAAAGRycy9lMm9Eb2MueG1srFPNbtQwEL4j8Q6W791ko7Zqo81Woiu4IFhB&#10;+wCuM95Y+E+22SS8DM/QOzf2wRg7uykqqAfExbFn5vtmvpnJ6mbQiuzBB2lNQ5eLkhIw3LbS7Bp6&#10;f/f27IqSEJlpmbIGGjpCoDfr169Wvauhsp1VLXiCJCbUvWtoF6OriyLwDjQLC+vAoFNYr1nEp98V&#10;rWc9smtVVGV5WfTWt85bDiGgdTM56TrzCwE8fhQiQCSqoVhbzKfP50M6i/WK1TvPXCf5sQz2D1Vo&#10;Jg0mnak2LDLy1cs/qLTk3gYr4oJbXVghJIesAdUsy2dqPnfMQdaCzQlublP4f7T8w37riWxxdpQY&#10;pnFEm58/vpE37PBdsfHwyA+PZJna1LtQY/St2frjK7itT5oH4XX6ohoy5NaOc2thiISj8eKqqq4v&#10;cAIcfefX1WXmLJ7Azof4Dqwm6dJQJU1Szmq2fx8iJsTQU0gyK5NsqaapinyLo4LJ+QkEisK8VSbJ&#10;6wS3ypM9w0Vov5yyK4ORCSKkUjOofBl0jE0wyCs2A5cvA+fonNGaOAO1NNb/DRyHU6liij+pnrQm&#10;2Q+2HfNMcjtwT3KzjjudFvH3d4Y//XnrXwAAAP//AwBQSwMEFAAGAAgAAAAhAFinETPdAAAACAEA&#10;AA8AAABkcnMvZG93bnJldi54bWxMj8FOwzAQRO9I/IO1SFxQa6ehhKZxqgipH0DbA0c3XuKo9jrE&#10;bhr+HnOC42hGM2+q3ewsm3AMvScJ2VIAQ2q97qmTcDruF6/AQlSklfWEEr4xwK6+v6tUqf2N3nE6&#10;xI6lEgqlkmBiHErOQ2vQqbD0A1LyPv3oVExy7Lge1S2VO8tXQrxwp3pKC0YN+GawvRyuTsLxo0Bt&#10;nmwzqa9GU5df+n0hpHx8mJstsIhz/AvDL35Chzoxnf2VdGBWwmJdpKSEfL0ClvxNluXAzhKecwG8&#10;rvj/A/UPAAAA//8DAFBLAQItABQABgAIAAAAIQDkmcPA+wAAAOEBAAATAAAAAAAAAAAAAAAAAAAA&#10;AABbQ29udGVudF9UeXBlc10ueG1sUEsBAi0AFAAGAAgAAAAhACOyauHXAAAAlAEAAAsAAAAAAAAA&#10;AAAAAAAALAEAAF9yZWxzLy5yZWxzUEsBAi0AFAAGAAgAAAAhAP5WCWLKAQAAwQMAAA4AAAAAAAAA&#10;AAAAAAAALAIAAGRycy9lMm9Eb2MueG1sUEsBAi0AFAAGAAgAAAAhAFinETPdAAAACAEAAA8AAAAA&#10;AAAAAAAAAAAAI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</w:t>
      </w:r>
      <w:r w:rsidRPr="00A71B0B">
        <w:rPr>
          <w:b/>
          <w:bCs/>
        </w:rPr>
        <w:tab/>
      </w:r>
      <w:r>
        <w:rPr>
          <w:b/>
          <w:bCs/>
        </w:rPr>
        <w:t xml:space="preserve">   2</w:t>
      </w:r>
      <w:r w:rsidR="005B44AE">
        <w:rPr>
          <w:b/>
          <w:bCs/>
        </w:rPr>
        <w:t>9</w:t>
      </w:r>
      <w:r w:rsidRPr="00A71B0B">
        <w:rPr>
          <w:b/>
          <w:bCs/>
        </w:rPr>
        <w:t>.</w:t>
      </w:r>
      <w:r>
        <w:rPr>
          <w:b/>
          <w:bCs/>
        </w:rPr>
        <w:t>03.2021</w:t>
      </w:r>
    </w:p>
    <w:p w14:paraId="7048FF4D" w14:textId="77777777" w:rsidR="00790D9E" w:rsidRPr="00667B93" w:rsidRDefault="00790D9E" w:rsidP="00790D9E">
      <w:pPr>
        <w:spacing w:line="276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B7719EB" w14:textId="77777777" w:rsidR="005D7CA1" w:rsidRPr="00E15073" w:rsidRDefault="00790D9E" w:rsidP="00790D9E">
      <w:pPr>
        <w:jc w:val="center"/>
        <w:rPr>
          <w:rFonts w:asciiTheme="minorHAnsi" w:hAnsiTheme="minorHAnsi"/>
          <w:b/>
          <w:sz w:val="36"/>
          <w:szCs w:val="36"/>
        </w:rPr>
      </w:pPr>
      <w:r w:rsidRPr="00E15073">
        <w:rPr>
          <w:rFonts w:asciiTheme="minorHAnsi" w:hAnsiTheme="minorHAnsi"/>
          <w:b/>
          <w:sz w:val="36"/>
          <w:szCs w:val="36"/>
        </w:rPr>
        <w:t xml:space="preserve">TRT </w:t>
      </w:r>
      <w:proofErr w:type="spellStart"/>
      <w:r w:rsidRPr="00E15073">
        <w:rPr>
          <w:rFonts w:asciiTheme="minorHAnsi" w:hAnsiTheme="minorHAnsi"/>
          <w:b/>
          <w:sz w:val="36"/>
          <w:szCs w:val="36"/>
        </w:rPr>
        <w:t>Çocuk’tan</w:t>
      </w:r>
      <w:proofErr w:type="spellEnd"/>
      <w:r w:rsidRPr="00E15073">
        <w:rPr>
          <w:rFonts w:asciiTheme="minorHAnsi" w:hAnsiTheme="minorHAnsi"/>
          <w:b/>
          <w:sz w:val="36"/>
          <w:szCs w:val="36"/>
        </w:rPr>
        <w:t xml:space="preserve"> Engelsiz Yayıncılıkta Öncü Bir Adım Daha: İşaret Dili </w:t>
      </w:r>
      <w:r w:rsidR="00287FC9" w:rsidRPr="00E15073">
        <w:rPr>
          <w:rFonts w:asciiTheme="minorHAnsi" w:hAnsiTheme="minorHAnsi"/>
          <w:b/>
          <w:sz w:val="36"/>
          <w:szCs w:val="36"/>
        </w:rPr>
        <w:t>Tercümesi</w:t>
      </w:r>
    </w:p>
    <w:p w14:paraId="632A2A67" w14:textId="77777777" w:rsidR="00790D9E" w:rsidRDefault="00790D9E" w:rsidP="00790D9E">
      <w:pPr>
        <w:jc w:val="center"/>
        <w:rPr>
          <w:rFonts w:asciiTheme="minorHAnsi" w:hAnsiTheme="minorHAnsi"/>
          <w:b/>
        </w:rPr>
      </w:pPr>
    </w:p>
    <w:p w14:paraId="63A9B00C" w14:textId="464A4907" w:rsidR="00790D9E" w:rsidRDefault="00790D9E" w:rsidP="00790D9E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TRT Çocuk, engelsiz yayıncılıktaki </w:t>
      </w:r>
      <w:r w:rsidR="00B5382A">
        <w:rPr>
          <w:rFonts w:asciiTheme="minorHAnsi" w:hAnsiTheme="minorHAnsi"/>
          <w:b/>
        </w:rPr>
        <w:t>çalışmalarına</w:t>
      </w:r>
      <w:r>
        <w:rPr>
          <w:rFonts w:asciiTheme="minorHAnsi" w:hAnsiTheme="minorHAnsi"/>
          <w:b/>
        </w:rPr>
        <w:t xml:space="preserve"> bir yenisini daha ekledi</w:t>
      </w:r>
      <w:r w:rsidR="00952153">
        <w:rPr>
          <w:rFonts w:asciiTheme="minorHAnsi" w:hAnsiTheme="minorHAnsi"/>
          <w:b/>
        </w:rPr>
        <w:t>.</w:t>
      </w:r>
      <w:r w:rsidR="00E80EF8">
        <w:rPr>
          <w:rFonts w:asciiTheme="minorHAnsi" w:hAnsiTheme="minorHAnsi"/>
          <w:b/>
        </w:rPr>
        <w:t xml:space="preserve"> Daha önce </w:t>
      </w:r>
      <w:r w:rsidR="007251A3">
        <w:rPr>
          <w:rFonts w:asciiTheme="minorHAnsi" w:hAnsiTheme="minorHAnsi"/>
          <w:b/>
        </w:rPr>
        <w:t xml:space="preserve">işitme engelli çocuklar için </w:t>
      </w:r>
      <w:r w:rsidR="00E80EF8">
        <w:rPr>
          <w:rFonts w:asciiTheme="minorHAnsi" w:hAnsiTheme="minorHAnsi"/>
          <w:b/>
        </w:rPr>
        <w:t>ayrıntı</w:t>
      </w:r>
      <w:r w:rsidR="00EF5820">
        <w:rPr>
          <w:rFonts w:asciiTheme="minorHAnsi" w:hAnsiTheme="minorHAnsi"/>
          <w:b/>
        </w:rPr>
        <w:t>lı</w:t>
      </w:r>
      <w:r w:rsidR="00E80EF8">
        <w:rPr>
          <w:rFonts w:asciiTheme="minorHAnsi" w:hAnsiTheme="minorHAnsi"/>
          <w:b/>
        </w:rPr>
        <w:t xml:space="preserve"> alt yazı seçeneğini sunan</w:t>
      </w:r>
      <w:r w:rsidR="00952153">
        <w:rPr>
          <w:rFonts w:asciiTheme="minorHAnsi" w:hAnsiTheme="minorHAnsi"/>
          <w:b/>
        </w:rPr>
        <w:t xml:space="preserve"> </w:t>
      </w:r>
      <w:r w:rsidR="003E115F">
        <w:rPr>
          <w:rFonts w:asciiTheme="minorHAnsi" w:hAnsiTheme="minorHAnsi"/>
          <w:b/>
        </w:rPr>
        <w:t>k</w:t>
      </w:r>
      <w:r>
        <w:rPr>
          <w:rFonts w:asciiTheme="minorHAnsi" w:hAnsiTheme="minorHAnsi"/>
          <w:b/>
        </w:rPr>
        <w:t xml:space="preserve">anal, </w:t>
      </w:r>
      <w:r w:rsidR="00B5382A">
        <w:rPr>
          <w:rFonts w:asciiTheme="minorHAnsi" w:hAnsiTheme="minorHAnsi"/>
          <w:b/>
        </w:rPr>
        <w:t>bugünden</w:t>
      </w:r>
      <w:r>
        <w:rPr>
          <w:rFonts w:asciiTheme="minorHAnsi" w:hAnsiTheme="minorHAnsi"/>
          <w:b/>
        </w:rPr>
        <w:t xml:space="preserve"> itibaren Haberin Olsun programını </w:t>
      </w:r>
      <w:r w:rsidR="00B5382A">
        <w:rPr>
          <w:rFonts w:asciiTheme="minorHAnsi" w:hAnsiTheme="minorHAnsi"/>
          <w:b/>
        </w:rPr>
        <w:t>işaret dili tercümesiyle</w:t>
      </w:r>
      <w:r w:rsidR="00CF2931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yayınlayacak.</w:t>
      </w:r>
    </w:p>
    <w:p w14:paraId="7FD39525" w14:textId="77777777" w:rsidR="00790D9E" w:rsidRDefault="00790D9E" w:rsidP="00790D9E">
      <w:pPr>
        <w:jc w:val="center"/>
        <w:rPr>
          <w:rFonts w:asciiTheme="minorHAnsi" w:hAnsiTheme="minorHAnsi"/>
          <w:b/>
        </w:rPr>
      </w:pPr>
    </w:p>
    <w:p w14:paraId="730DB602" w14:textId="043A483C" w:rsidR="00790D9E" w:rsidRDefault="001B2CD4" w:rsidP="00790D9E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Türkiye’nin ilk ve tek çocuk haber programı Haberin Olsun</w:t>
      </w:r>
      <w:r w:rsidR="00A61A2D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artık işaret dili</w:t>
      </w:r>
      <w:r w:rsidR="00805BE7">
        <w:rPr>
          <w:rFonts w:asciiTheme="minorHAnsi" w:hAnsiTheme="minorHAnsi"/>
        </w:rPr>
        <w:t xml:space="preserve"> tercümesiyle </w:t>
      </w:r>
      <w:r w:rsidR="006057DD">
        <w:rPr>
          <w:rFonts w:asciiTheme="minorHAnsi" w:hAnsiTheme="minorHAnsi"/>
        </w:rPr>
        <w:t>ekranda olacak.</w:t>
      </w:r>
      <w:r w:rsidR="00805BE7">
        <w:rPr>
          <w:rFonts w:asciiTheme="minorHAnsi" w:hAnsiTheme="minorHAnsi"/>
        </w:rPr>
        <w:t xml:space="preserve"> </w:t>
      </w:r>
      <w:r w:rsidR="00B5382A">
        <w:rPr>
          <w:rFonts w:asciiTheme="minorHAnsi" w:hAnsiTheme="minorHAnsi"/>
        </w:rPr>
        <w:t xml:space="preserve">Alanında uzman bir işaret dili tercümanının anlatımıyla işitme engelli </w:t>
      </w:r>
      <w:r w:rsidR="00E15073">
        <w:rPr>
          <w:rFonts w:asciiTheme="minorHAnsi" w:hAnsiTheme="minorHAnsi"/>
        </w:rPr>
        <w:t>çocuklar</w:t>
      </w:r>
      <w:r w:rsidR="00B5382A">
        <w:rPr>
          <w:rFonts w:asciiTheme="minorHAnsi" w:hAnsiTheme="minorHAnsi"/>
        </w:rPr>
        <w:t xml:space="preserve"> da tıpkı diğer akranları gibi programı izleme imkânına sahip olacak.</w:t>
      </w:r>
      <w:r w:rsidR="00D217EC">
        <w:rPr>
          <w:rFonts w:asciiTheme="minorHAnsi" w:hAnsiTheme="minorHAnsi"/>
        </w:rPr>
        <w:t xml:space="preserve"> </w:t>
      </w:r>
      <w:r w:rsidR="00B5382A">
        <w:rPr>
          <w:rFonts w:asciiTheme="minorHAnsi" w:hAnsiTheme="minorHAnsi"/>
        </w:rPr>
        <w:t xml:space="preserve"> </w:t>
      </w:r>
      <w:r w:rsidR="006057DD">
        <w:rPr>
          <w:rFonts w:asciiTheme="minorHAnsi" w:hAnsiTheme="minorHAnsi"/>
        </w:rPr>
        <w:t xml:space="preserve">Şubat ayında </w:t>
      </w:r>
      <w:r w:rsidR="00262F90">
        <w:rPr>
          <w:rFonts w:asciiTheme="minorHAnsi" w:hAnsiTheme="minorHAnsi"/>
        </w:rPr>
        <w:t xml:space="preserve">yayınlarını ayrıntılı alt yazı seçeneği ile sunmaya başlayan kanal, dezavantajlı çocuklara ulaşma konusunda </w:t>
      </w:r>
      <w:r w:rsidR="006057DD">
        <w:rPr>
          <w:rFonts w:asciiTheme="minorHAnsi" w:hAnsiTheme="minorHAnsi"/>
        </w:rPr>
        <w:t>hassasiyetini sürdürüyor.</w:t>
      </w:r>
      <w:r w:rsidR="00262F90">
        <w:rPr>
          <w:rFonts w:asciiTheme="minorHAnsi" w:hAnsiTheme="minorHAnsi"/>
        </w:rPr>
        <w:t xml:space="preserve"> </w:t>
      </w:r>
      <w:r w:rsidR="00B5382A">
        <w:rPr>
          <w:rFonts w:asciiTheme="minorHAnsi" w:hAnsiTheme="minorHAnsi"/>
        </w:rPr>
        <w:t xml:space="preserve">TRT Çocuk izleyicileri, bu akşam itibarıyla </w:t>
      </w:r>
      <w:r w:rsidR="00621996">
        <w:rPr>
          <w:rFonts w:asciiTheme="minorHAnsi" w:hAnsiTheme="minorHAnsi"/>
        </w:rPr>
        <w:t xml:space="preserve">Haberin </w:t>
      </w:r>
      <w:proofErr w:type="spellStart"/>
      <w:r w:rsidR="00621996">
        <w:rPr>
          <w:rFonts w:asciiTheme="minorHAnsi" w:hAnsiTheme="minorHAnsi"/>
        </w:rPr>
        <w:t>Olsun’u</w:t>
      </w:r>
      <w:proofErr w:type="spellEnd"/>
      <w:r w:rsidR="00621996">
        <w:rPr>
          <w:rFonts w:asciiTheme="minorHAnsi" w:hAnsiTheme="minorHAnsi"/>
        </w:rPr>
        <w:t xml:space="preserve"> işaret dili tercümesiyle izleyebilecek.</w:t>
      </w:r>
    </w:p>
    <w:p w14:paraId="4831A67E" w14:textId="38A6DE6E" w:rsidR="00126781" w:rsidRDefault="00126781" w:rsidP="00790D9E">
      <w:pPr>
        <w:jc w:val="both"/>
        <w:rPr>
          <w:rFonts w:asciiTheme="minorHAnsi" w:hAnsiTheme="minorHAnsi"/>
        </w:rPr>
      </w:pPr>
    </w:p>
    <w:p w14:paraId="74AFEA90" w14:textId="36ADBA52" w:rsidR="00191757" w:rsidRDefault="00191757" w:rsidP="00790D9E">
      <w:p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TRT </w:t>
      </w:r>
      <w:proofErr w:type="spellStart"/>
      <w:r>
        <w:rPr>
          <w:rFonts w:asciiTheme="minorHAnsi" w:hAnsiTheme="minorHAnsi"/>
          <w:b/>
        </w:rPr>
        <w:t>Çocuk’un</w:t>
      </w:r>
      <w:proofErr w:type="spellEnd"/>
      <w:r>
        <w:rPr>
          <w:rFonts w:asciiTheme="minorHAnsi" w:hAnsiTheme="minorHAnsi"/>
          <w:b/>
        </w:rPr>
        <w:t xml:space="preserve"> hedef kitlesi tüm çocuklar</w:t>
      </w:r>
    </w:p>
    <w:p w14:paraId="41D1AF09" w14:textId="77777777" w:rsidR="00A61A2D" w:rsidRPr="00191757" w:rsidRDefault="00A61A2D" w:rsidP="00790D9E">
      <w:pPr>
        <w:jc w:val="both"/>
        <w:rPr>
          <w:rFonts w:asciiTheme="minorHAnsi" w:hAnsiTheme="minorHAnsi"/>
          <w:b/>
        </w:rPr>
      </w:pPr>
    </w:p>
    <w:p w14:paraId="2E7E7924" w14:textId="3BCFDC9A" w:rsidR="00897340" w:rsidRDefault="00F32D21" w:rsidP="00F32D21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Yayın hayatına başladığı ilk günden bu yana her çocuğa seslenmeyi amaçlayan TRT Çocuk, bu hedef doğrultusunda </w:t>
      </w:r>
      <w:r w:rsidR="009E4D10">
        <w:rPr>
          <w:rFonts w:asciiTheme="minorHAnsi" w:hAnsiTheme="minorHAnsi"/>
        </w:rPr>
        <w:t xml:space="preserve">içeriklerine </w:t>
      </w:r>
      <w:r>
        <w:rPr>
          <w:rFonts w:asciiTheme="minorHAnsi" w:hAnsiTheme="minorHAnsi"/>
        </w:rPr>
        <w:t>bir yeniliği daha ekledi. Kanalın sevilen</w:t>
      </w:r>
      <w:r w:rsidR="009C0EDD">
        <w:rPr>
          <w:rFonts w:asciiTheme="minorHAnsi" w:hAnsiTheme="minorHAnsi"/>
        </w:rPr>
        <w:t xml:space="preserve"> programlarından</w:t>
      </w:r>
      <w:r w:rsidR="00897340">
        <w:rPr>
          <w:rFonts w:asciiTheme="minorHAnsi" w:hAnsiTheme="minorHAnsi"/>
        </w:rPr>
        <w:t xml:space="preserve"> Haberin Olsun, </w:t>
      </w:r>
      <w:r>
        <w:rPr>
          <w:rFonts w:asciiTheme="minorHAnsi" w:hAnsiTheme="minorHAnsi"/>
        </w:rPr>
        <w:t>bugünden</w:t>
      </w:r>
      <w:r w:rsidR="009C0EDD">
        <w:rPr>
          <w:rFonts w:asciiTheme="minorHAnsi" w:hAnsiTheme="minorHAnsi"/>
        </w:rPr>
        <w:t xml:space="preserve"> itibaren işaret dili tercümesiyle </w:t>
      </w:r>
      <w:r>
        <w:rPr>
          <w:rFonts w:asciiTheme="minorHAnsi" w:hAnsiTheme="minorHAnsi"/>
        </w:rPr>
        <w:t xml:space="preserve">ekrana </w:t>
      </w:r>
      <w:r w:rsidR="001C1BFE">
        <w:rPr>
          <w:rFonts w:asciiTheme="minorHAnsi" w:hAnsiTheme="minorHAnsi"/>
        </w:rPr>
        <w:t>gelecek.</w:t>
      </w:r>
      <w:r w:rsidR="00897340">
        <w:rPr>
          <w:rFonts w:asciiTheme="minorHAnsi" w:hAnsiTheme="minorHAnsi"/>
        </w:rPr>
        <w:t xml:space="preserve"> Dezavantajlı çocukların izleyebileceği içeriklerin çeşitliliğini artırma yönündeki çalışmalarını sürdüren kanal, bu akşam 20.00’d</w:t>
      </w:r>
      <w:r w:rsidR="00E15073">
        <w:rPr>
          <w:rFonts w:asciiTheme="minorHAnsi" w:hAnsiTheme="minorHAnsi"/>
        </w:rPr>
        <w:t>e</w:t>
      </w:r>
      <w:r w:rsidR="00897340">
        <w:rPr>
          <w:rFonts w:asciiTheme="minorHAnsi" w:hAnsiTheme="minorHAnsi"/>
        </w:rPr>
        <w:t xml:space="preserve">n itibaren Haberin Olsun programını </w:t>
      </w:r>
      <w:r w:rsidR="009E4D10">
        <w:rPr>
          <w:rFonts w:asciiTheme="minorHAnsi" w:hAnsiTheme="minorHAnsi"/>
        </w:rPr>
        <w:t>işaret dili çevirisiyle yayınlayacak.</w:t>
      </w:r>
    </w:p>
    <w:p w14:paraId="4DC62E9F" w14:textId="77777777" w:rsidR="00897340" w:rsidRDefault="00897340" w:rsidP="00F32D21">
      <w:pPr>
        <w:jc w:val="both"/>
        <w:rPr>
          <w:rFonts w:asciiTheme="minorHAnsi" w:hAnsiTheme="minorHAnsi"/>
        </w:rPr>
      </w:pPr>
    </w:p>
    <w:p w14:paraId="06724A99" w14:textId="41EA1263" w:rsidR="00F32D21" w:rsidRDefault="009C0EDD" w:rsidP="00C161FE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Erişilebilirliği</w:t>
      </w:r>
      <w:r w:rsidR="00C161FE">
        <w:rPr>
          <w:rFonts w:asciiTheme="minorHAnsi" w:hAnsiTheme="minorHAnsi"/>
        </w:rPr>
        <w:t>ni</w:t>
      </w:r>
      <w:r w:rsidR="002C5B4C">
        <w:rPr>
          <w:rFonts w:asciiTheme="minorHAnsi" w:hAnsiTheme="minorHAnsi"/>
        </w:rPr>
        <w:t xml:space="preserve"> </w:t>
      </w:r>
      <w:r w:rsidR="002C5B4C" w:rsidRPr="002C5B4C">
        <w:rPr>
          <w:rFonts w:asciiTheme="minorHAnsi" w:hAnsiTheme="minorHAnsi"/>
        </w:rPr>
        <w:t>artırmak için önemli adımlar atan TRT Çocuk, yakın zamanda da çizgi dizilerine ayrıntılı alt</w:t>
      </w:r>
      <w:r w:rsidR="00C161FE">
        <w:rPr>
          <w:rFonts w:asciiTheme="minorHAnsi" w:hAnsiTheme="minorHAnsi"/>
        </w:rPr>
        <w:t xml:space="preserve"> </w:t>
      </w:r>
      <w:r w:rsidR="002C5B4C" w:rsidRPr="002C5B4C">
        <w:rPr>
          <w:rFonts w:asciiTheme="minorHAnsi" w:hAnsiTheme="minorHAnsi"/>
        </w:rPr>
        <w:t xml:space="preserve">yazı seçeneğini </w:t>
      </w:r>
      <w:r w:rsidR="00C161FE">
        <w:rPr>
          <w:rFonts w:asciiTheme="minorHAnsi" w:hAnsiTheme="minorHAnsi"/>
        </w:rPr>
        <w:t>ekledi.</w:t>
      </w:r>
      <w:r w:rsidR="002C5B4C">
        <w:rPr>
          <w:rFonts w:asciiTheme="minorHAnsi" w:hAnsiTheme="minorHAnsi"/>
        </w:rPr>
        <w:t xml:space="preserve"> </w:t>
      </w:r>
      <w:r w:rsidR="00F32D21">
        <w:rPr>
          <w:rFonts w:asciiTheme="minorHAnsi" w:hAnsiTheme="minorHAnsi"/>
        </w:rPr>
        <w:t>Ayrıntılı a</w:t>
      </w:r>
      <w:r w:rsidR="00F32D21" w:rsidRPr="00F32D21">
        <w:rPr>
          <w:rFonts w:asciiTheme="minorHAnsi" w:hAnsiTheme="minorHAnsi"/>
        </w:rPr>
        <w:t>lt</w:t>
      </w:r>
      <w:r w:rsidR="00F32D21">
        <w:rPr>
          <w:rFonts w:asciiTheme="minorHAnsi" w:hAnsiTheme="minorHAnsi"/>
        </w:rPr>
        <w:t xml:space="preserve"> </w:t>
      </w:r>
      <w:r w:rsidR="00F32D21" w:rsidRPr="00F32D21">
        <w:rPr>
          <w:rFonts w:asciiTheme="minorHAnsi" w:hAnsiTheme="minorHAnsi"/>
        </w:rPr>
        <w:t>yazı yöntemiyle</w:t>
      </w:r>
      <w:r w:rsidR="00F32D21">
        <w:rPr>
          <w:rFonts w:asciiTheme="minorHAnsi" w:hAnsiTheme="minorHAnsi"/>
        </w:rPr>
        <w:t xml:space="preserve"> işitme engelli çocuklar için</w:t>
      </w:r>
      <w:r w:rsidR="00321EF7">
        <w:rPr>
          <w:rFonts w:asciiTheme="minorHAnsi" w:hAnsiTheme="minorHAnsi"/>
        </w:rPr>
        <w:t xml:space="preserve"> </w:t>
      </w:r>
      <w:r w:rsidR="00F32D21" w:rsidRPr="00126781">
        <w:rPr>
          <w:rFonts w:asciiTheme="minorHAnsi" w:hAnsiTheme="minorHAnsi"/>
        </w:rPr>
        <w:t>"Elif ve Arkadaşları", "Aslan", "Rafadan Tayfa", "</w:t>
      </w:r>
      <w:proofErr w:type="spellStart"/>
      <w:r w:rsidR="00F32D21" w:rsidRPr="00126781">
        <w:rPr>
          <w:rFonts w:asciiTheme="minorHAnsi" w:hAnsiTheme="minorHAnsi"/>
        </w:rPr>
        <w:t>İbi</w:t>
      </w:r>
      <w:proofErr w:type="spellEnd"/>
      <w:r w:rsidR="00F32D21" w:rsidRPr="00126781">
        <w:rPr>
          <w:rFonts w:asciiTheme="minorHAnsi" w:hAnsiTheme="minorHAnsi"/>
        </w:rPr>
        <w:t>" ve "Nasreddin Hoca: Zaman Yolcusu"</w:t>
      </w:r>
      <w:r w:rsidR="00321EF7">
        <w:rPr>
          <w:rFonts w:asciiTheme="minorHAnsi" w:hAnsiTheme="minorHAnsi"/>
        </w:rPr>
        <w:t xml:space="preserve"> gibi </w:t>
      </w:r>
      <w:r w:rsidR="00C161FE">
        <w:rPr>
          <w:rFonts w:asciiTheme="minorHAnsi" w:hAnsiTheme="minorHAnsi"/>
        </w:rPr>
        <w:t xml:space="preserve">sevilen çizgi filmler, hedef kitlesine uygun olan alt yazı seçeneği ile izleyicilerle buluşturuldu. </w:t>
      </w:r>
    </w:p>
    <w:p w14:paraId="2C9776FB" w14:textId="1D6C6331" w:rsidR="00191757" w:rsidRDefault="00191757" w:rsidP="00790D9E">
      <w:pPr>
        <w:jc w:val="both"/>
        <w:rPr>
          <w:rFonts w:asciiTheme="minorHAnsi" w:hAnsiTheme="minorHAnsi"/>
        </w:rPr>
      </w:pPr>
    </w:p>
    <w:p w14:paraId="1108328F" w14:textId="3BD8ED53" w:rsidR="00F32D21" w:rsidRDefault="00F32D21" w:rsidP="00790D9E">
      <w:pPr>
        <w:jc w:val="both"/>
        <w:rPr>
          <w:rFonts w:asciiTheme="minorHAnsi" w:hAnsiTheme="minorHAnsi"/>
        </w:rPr>
      </w:pPr>
    </w:p>
    <w:p w14:paraId="634A11A5" w14:textId="624CC851" w:rsidR="00191757" w:rsidRDefault="00191757" w:rsidP="00191757">
      <w:pPr>
        <w:jc w:val="both"/>
        <w:rPr>
          <w:rFonts w:asciiTheme="minorHAnsi" w:hAnsiTheme="minorHAnsi"/>
        </w:rPr>
      </w:pPr>
    </w:p>
    <w:p w14:paraId="2B93C221" w14:textId="77777777" w:rsidR="00191757" w:rsidRPr="001B2CD4" w:rsidRDefault="00191757" w:rsidP="00191757">
      <w:pPr>
        <w:jc w:val="both"/>
        <w:rPr>
          <w:rFonts w:asciiTheme="minorHAnsi" w:hAnsiTheme="minorHAnsi"/>
        </w:rPr>
      </w:pPr>
    </w:p>
    <w:p w14:paraId="24839FD6" w14:textId="77777777" w:rsidR="00621996" w:rsidRPr="001B2CD4" w:rsidRDefault="00621996" w:rsidP="00790D9E">
      <w:pPr>
        <w:jc w:val="both"/>
        <w:rPr>
          <w:rFonts w:asciiTheme="minorHAnsi" w:hAnsiTheme="minorHAnsi"/>
        </w:rPr>
      </w:pPr>
    </w:p>
    <w:sectPr w:rsidR="00621996" w:rsidRPr="001B2CD4" w:rsidSect="003251D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D9E"/>
    <w:rsid w:val="00126781"/>
    <w:rsid w:val="00191757"/>
    <w:rsid w:val="001B2CD4"/>
    <w:rsid w:val="001C1BFE"/>
    <w:rsid w:val="00262F90"/>
    <w:rsid w:val="00287FC9"/>
    <w:rsid w:val="002C5B4C"/>
    <w:rsid w:val="003172F6"/>
    <w:rsid w:val="00321EF7"/>
    <w:rsid w:val="003251D5"/>
    <w:rsid w:val="0036754C"/>
    <w:rsid w:val="003E115F"/>
    <w:rsid w:val="005B44AE"/>
    <w:rsid w:val="005D7CA1"/>
    <w:rsid w:val="006057DD"/>
    <w:rsid w:val="00621996"/>
    <w:rsid w:val="00657FD2"/>
    <w:rsid w:val="007251A3"/>
    <w:rsid w:val="00790D9E"/>
    <w:rsid w:val="00805BE7"/>
    <w:rsid w:val="00897340"/>
    <w:rsid w:val="00952153"/>
    <w:rsid w:val="009938DA"/>
    <w:rsid w:val="009C0EDD"/>
    <w:rsid w:val="009E4D10"/>
    <w:rsid w:val="00A61A2D"/>
    <w:rsid w:val="00B5382A"/>
    <w:rsid w:val="00C161FE"/>
    <w:rsid w:val="00C36570"/>
    <w:rsid w:val="00CE7062"/>
    <w:rsid w:val="00CF2931"/>
    <w:rsid w:val="00D217EC"/>
    <w:rsid w:val="00E15073"/>
    <w:rsid w:val="00E80EF8"/>
    <w:rsid w:val="00E85B96"/>
    <w:rsid w:val="00EF5820"/>
    <w:rsid w:val="00F32D21"/>
    <w:rsid w:val="00F3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E19B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D9E"/>
    <w:rPr>
      <w:rFonts w:ascii="Times New Roman" w:hAnsi="Times New Roman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Başlık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2021-03-25T12:36:00Z</dcterms:created>
  <dcterms:modified xsi:type="dcterms:W3CDTF">2021-03-28T10:10:00Z</dcterms:modified>
</cp:coreProperties>
</file>