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9E88A" w14:textId="77777777" w:rsidR="00DF2C6F" w:rsidRPr="00A52EC7" w:rsidRDefault="00DF2C6F" w:rsidP="00DF2C6F">
      <w:pPr>
        <w:pBdr>
          <w:bottom w:val="single" w:sz="6" w:space="1" w:color="auto"/>
        </w:pBdr>
        <w:jc w:val="center"/>
        <w:rPr>
          <w:b/>
          <w:szCs w:val="24"/>
        </w:rPr>
      </w:pPr>
      <w:r w:rsidRPr="00A52EC7">
        <w:rPr>
          <w:noProof/>
          <w:lang w:eastAsia="tr-TR"/>
        </w:rPr>
        <w:drawing>
          <wp:inline distT="0" distB="0" distL="0" distR="0" wp14:anchorId="017EA53D" wp14:editId="7295D60C">
            <wp:extent cx="1212850" cy="606425"/>
            <wp:effectExtent l="0" t="0" r="0" b="0"/>
            <wp:docPr id="3" name="Resim 3" descr="/Users/eylulzencirkiran/Downloads/GRİ 1800x900_00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ylulzencirkiran/Downloads/GRİ 1800x900_0027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188" cy="628594"/>
                    </a:xfrm>
                    <a:prstGeom prst="rect">
                      <a:avLst/>
                    </a:prstGeom>
                    <a:noFill/>
                    <a:ln>
                      <a:noFill/>
                    </a:ln>
                  </pic:spPr>
                </pic:pic>
              </a:graphicData>
            </a:graphic>
          </wp:inline>
        </w:drawing>
      </w:r>
    </w:p>
    <w:p w14:paraId="397AF450" w14:textId="0935A516" w:rsidR="00DF2C6F" w:rsidRPr="00A52EC7" w:rsidRDefault="00DF2C6F" w:rsidP="00DF2C6F">
      <w:pPr>
        <w:pBdr>
          <w:bottom w:val="single" w:sz="6" w:space="1" w:color="auto"/>
        </w:pBdr>
        <w:rPr>
          <w:sz w:val="20"/>
        </w:rPr>
      </w:pPr>
      <w:r w:rsidRPr="00A52EC7">
        <w:rPr>
          <w:b/>
          <w:szCs w:val="24"/>
        </w:rPr>
        <w:t>Basın Bülteni</w:t>
      </w:r>
      <w:r w:rsidR="00404863">
        <w:rPr>
          <w:b/>
          <w:szCs w:val="24"/>
        </w:rPr>
        <w:tab/>
      </w:r>
      <w:r w:rsidR="00404863">
        <w:rPr>
          <w:b/>
          <w:szCs w:val="24"/>
        </w:rPr>
        <w:tab/>
      </w:r>
      <w:r w:rsidRPr="00A52EC7">
        <w:rPr>
          <w:b/>
          <w:szCs w:val="24"/>
        </w:rPr>
        <w:tab/>
      </w:r>
      <w:r w:rsidRPr="00A52EC7">
        <w:rPr>
          <w:b/>
          <w:szCs w:val="24"/>
        </w:rPr>
        <w:tab/>
      </w:r>
      <w:r w:rsidRPr="00A52EC7">
        <w:rPr>
          <w:b/>
          <w:sz w:val="20"/>
        </w:rPr>
        <w:tab/>
      </w:r>
      <w:r w:rsidRPr="00A52EC7">
        <w:rPr>
          <w:b/>
          <w:sz w:val="20"/>
        </w:rPr>
        <w:tab/>
      </w:r>
      <w:r w:rsidRPr="00A52EC7">
        <w:rPr>
          <w:b/>
          <w:sz w:val="20"/>
        </w:rPr>
        <w:tab/>
      </w:r>
      <w:r w:rsidRPr="00A52EC7">
        <w:rPr>
          <w:b/>
          <w:sz w:val="20"/>
        </w:rPr>
        <w:tab/>
      </w:r>
      <w:r w:rsidRPr="00A52EC7">
        <w:rPr>
          <w:b/>
          <w:sz w:val="20"/>
        </w:rPr>
        <w:tab/>
      </w:r>
      <w:r w:rsidRPr="00A52EC7">
        <w:rPr>
          <w:b/>
          <w:sz w:val="20"/>
        </w:rPr>
        <w:tab/>
      </w:r>
      <w:r w:rsidR="00404863">
        <w:rPr>
          <w:b/>
        </w:rPr>
        <w:t xml:space="preserve">     </w:t>
      </w:r>
      <w:r w:rsidR="00CA7CB8">
        <w:rPr>
          <w:b/>
        </w:rPr>
        <w:t>28</w:t>
      </w:r>
      <w:r w:rsidR="00404863">
        <w:rPr>
          <w:b/>
        </w:rPr>
        <w:t>.0</w:t>
      </w:r>
      <w:r w:rsidR="00CA7CB8">
        <w:rPr>
          <w:b/>
        </w:rPr>
        <w:t>6</w:t>
      </w:r>
      <w:r w:rsidRPr="00A52EC7">
        <w:rPr>
          <w:b/>
          <w:sz w:val="20"/>
        </w:rPr>
        <w:t>.</w:t>
      </w:r>
      <w:r w:rsidR="00553F8F">
        <w:rPr>
          <w:b/>
        </w:rPr>
        <w:t>2024</w:t>
      </w:r>
    </w:p>
    <w:p w14:paraId="3CFB7668" w14:textId="77777777" w:rsidR="00272610" w:rsidRPr="00A52EC7" w:rsidRDefault="002A2877" w:rsidP="002C2691">
      <w:pPr>
        <w:jc w:val="center"/>
        <w:rPr>
          <w:b/>
          <w:sz w:val="40"/>
          <w:szCs w:val="40"/>
        </w:rPr>
      </w:pPr>
      <w:r>
        <w:rPr>
          <w:b/>
          <w:sz w:val="40"/>
          <w:szCs w:val="40"/>
        </w:rPr>
        <w:t xml:space="preserve">TRT </w:t>
      </w:r>
      <w:proofErr w:type="spellStart"/>
      <w:r>
        <w:rPr>
          <w:b/>
          <w:sz w:val="40"/>
          <w:szCs w:val="40"/>
        </w:rPr>
        <w:t>Çocuk</w:t>
      </w:r>
      <w:r w:rsidR="00404863">
        <w:rPr>
          <w:b/>
          <w:sz w:val="40"/>
          <w:szCs w:val="40"/>
        </w:rPr>
        <w:t>’un</w:t>
      </w:r>
      <w:proofErr w:type="spellEnd"/>
      <w:r w:rsidR="00404863">
        <w:rPr>
          <w:b/>
          <w:sz w:val="40"/>
          <w:szCs w:val="40"/>
        </w:rPr>
        <w:t xml:space="preserve"> Dijital</w:t>
      </w:r>
      <w:r>
        <w:rPr>
          <w:b/>
          <w:sz w:val="40"/>
          <w:szCs w:val="40"/>
        </w:rPr>
        <w:t xml:space="preserve"> </w:t>
      </w:r>
      <w:r w:rsidR="00404863">
        <w:rPr>
          <w:b/>
          <w:sz w:val="40"/>
          <w:szCs w:val="40"/>
        </w:rPr>
        <w:t xml:space="preserve">Uygulamaları </w:t>
      </w:r>
      <w:r>
        <w:rPr>
          <w:b/>
          <w:sz w:val="40"/>
          <w:szCs w:val="40"/>
        </w:rPr>
        <w:t>12</w:t>
      </w:r>
      <w:r w:rsidR="006C479D">
        <w:rPr>
          <w:b/>
          <w:sz w:val="40"/>
          <w:szCs w:val="40"/>
        </w:rPr>
        <w:t>5</w:t>
      </w:r>
      <w:r w:rsidR="002C2691" w:rsidRPr="00A52EC7">
        <w:rPr>
          <w:b/>
          <w:sz w:val="40"/>
          <w:szCs w:val="40"/>
        </w:rPr>
        <w:t xml:space="preserve"> Milyon İndirilmeyi Aştı</w:t>
      </w:r>
    </w:p>
    <w:p w14:paraId="15FA495A" w14:textId="012F0B31" w:rsidR="00C15925" w:rsidRPr="00404863" w:rsidRDefault="00404863" w:rsidP="00C15925">
      <w:pPr>
        <w:jc w:val="center"/>
        <w:rPr>
          <w:b/>
          <w:sz w:val="24"/>
          <w:szCs w:val="24"/>
        </w:rPr>
      </w:pPr>
      <w:r>
        <w:rPr>
          <w:b/>
          <w:sz w:val="24"/>
          <w:szCs w:val="24"/>
        </w:rPr>
        <w:t xml:space="preserve">TRT </w:t>
      </w:r>
      <w:proofErr w:type="spellStart"/>
      <w:r>
        <w:rPr>
          <w:b/>
          <w:sz w:val="24"/>
          <w:szCs w:val="24"/>
        </w:rPr>
        <w:t>Çocuk’un</w:t>
      </w:r>
      <w:proofErr w:type="spellEnd"/>
      <w:r>
        <w:rPr>
          <w:b/>
          <w:sz w:val="24"/>
          <w:szCs w:val="24"/>
        </w:rPr>
        <w:t xml:space="preserve"> dijital uygulamaları </w:t>
      </w:r>
      <w:r w:rsidR="00C15925" w:rsidRPr="00404863">
        <w:rPr>
          <w:b/>
          <w:sz w:val="24"/>
          <w:szCs w:val="24"/>
        </w:rPr>
        <w:t>12</w:t>
      </w:r>
      <w:r w:rsidR="006C479D">
        <w:rPr>
          <w:b/>
          <w:sz w:val="24"/>
          <w:szCs w:val="24"/>
        </w:rPr>
        <w:t>5</w:t>
      </w:r>
      <w:r w:rsidR="00C15925" w:rsidRPr="00404863">
        <w:rPr>
          <w:b/>
          <w:sz w:val="24"/>
          <w:szCs w:val="24"/>
        </w:rPr>
        <w:t xml:space="preserve"> milyon indirilmeyi aş</w:t>
      </w:r>
      <w:r>
        <w:rPr>
          <w:b/>
          <w:sz w:val="24"/>
          <w:szCs w:val="24"/>
        </w:rPr>
        <w:t>tı. Aynı zamanda temiz içerikleriyle öğretmenlerden tam not alan TRT Çocuk uygulamaları, uygulama mağazalarında “öğretmen onaylı rozet” kazandı.</w:t>
      </w:r>
    </w:p>
    <w:p w14:paraId="3DDCC5CE" w14:textId="731F067F" w:rsidR="001C1BF4" w:rsidRPr="00A52EC7" w:rsidRDefault="00AC1362" w:rsidP="00693C45">
      <w:pPr>
        <w:jc w:val="both"/>
        <w:rPr>
          <w:sz w:val="24"/>
          <w:szCs w:val="24"/>
        </w:rPr>
      </w:pPr>
      <w:r>
        <w:rPr>
          <w:sz w:val="24"/>
          <w:szCs w:val="24"/>
        </w:rPr>
        <w:t xml:space="preserve">TRT Çocuk, </w:t>
      </w:r>
      <w:r w:rsidR="001B62EA" w:rsidRPr="00A52EC7">
        <w:rPr>
          <w:sz w:val="24"/>
          <w:szCs w:val="24"/>
        </w:rPr>
        <w:t>39 mobil oyun ve uygulamasıyla 1</w:t>
      </w:r>
      <w:r w:rsidR="002A2877">
        <w:rPr>
          <w:sz w:val="24"/>
          <w:szCs w:val="24"/>
        </w:rPr>
        <w:t>2</w:t>
      </w:r>
      <w:r w:rsidR="006C479D">
        <w:rPr>
          <w:sz w:val="24"/>
          <w:szCs w:val="24"/>
        </w:rPr>
        <w:t>5</w:t>
      </w:r>
      <w:r w:rsidR="001B62EA" w:rsidRPr="00A52EC7">
        <w:rPr>
          <w:sz w:val="24"/>
          <w:szCs w:val="24"/>
        </w:rPr>
        <w:t xml:space="preserve"> milyon indirilmeyi aşarak dijital platformlarda Türkiye’nin en çok tercih edilen çocuk kanalı oldu.</w:t>
      </w:r>
      <w:r w:rsidR="008A6B4D" w:rsidRPr="00A52EC7">
        <w:rPr>
          <w:sz w:val="24"/>
          <w:szCs w:val="24"/>
        </w:rPr>
        <w:t xml:space="preserve"> Çocukların olduğu her </w:t>
      </w:r>
      <w:r w:rsidR="00404863">
        <w:rPr>
          <w:sz w:val="24"/>
          <w:szCs w:val="24"/>
        </w:rPr>
        <w:t>mecrada olmak için çalış</w:t>
      </w:r>
      <w:r w:rsidR="008A6B4D" w:rsidRPr="00A52EC7">
        <w:rPr>
          <w:sz w:val="24"/>
          <w:szCs w:val="24"/>
        </w:rPr>
        <w:t>a</w:t>
      </w:r>
      <w:r w:rsidR="00404863">
        <w:rPr>
          <w:sz w:val="24"/>
          <w:szCs w:val="24"/>
        </w:rPr>
        <w:t xml:space="preserve">n </w:t>
      </w:r>
      <w:r>
        <w:rPr>
          <w:sz w:val="24"/>
          <w:szCs w:val="24"/>
        </w:rPr>
        <w:t>kanal</w:t>
      </w:r>
      <w:r w:rsidR="00404863">
        <w:rPr>
          <w:sz w:val="24"/>
          <w:szCs w:val="24"/>
        </w:rPr>
        <w:t xml:space="preserve">, </w:t>
      </w:r>
      <w:r w:rsidR="008A6B4D" w:rsidRPr="00A52EC7">
        <w:rPr>
          <w:sz w:val="24"/>
          <w:szCs w:val="24"/>
        </w:rPr>
        <w:t xml:space="preserve">web sitesi, mobil oyun ve uygulamaları </w:t>
      </w:r>
      <w:r w:rsidR="00404863">
        <w:rPr>
          <w:sz w:val="24"/>
          <w:szCs w:val="24"/>
        </w:rPr>
        <w:t xml:space="preserve">ile </w:t>
      </w:r>
      <w:r w:rsidR="008A6B4D" w:rsidRPr="00A52EC7">
        <w:rPr>
          <w:sz w:val="24"/>
          <w:szCs w:val="24"/>
        </w:rPr>
        <w:t xml:space="preserve">kullanıcılara ücretsiz ve reklamsız olarak </w:t>
      </w:r>
      <w:r w:rsidR="00404863">
        <w:rPr>
          <w:sz w:val="24"/>
          <w:szCs w:val="24"/>
        </w:rPr>
        <w:t>temiz içerik sağlıyor.</w:t>
      </w:r>
    </w:p>
    <w:p w14:paraId="599D4DF2" w14:textId="77777777" w:rsidR="00502EE6" w:rsidRPr="00A52EC7" w:rsidRDefault="002A2877" w:rsidP="00693C45">
      <w:pPr>
        <w:jc w:val="both"/>
        <w:rPr>
          <w:b/>
          <w:sz w:val="24"/>
          <w:szCs w:val="24"/>
        </w:rPr>
      </w:pPr>
      <w:r>
        <w:rPr>
          <w:b/>
          <w:sz w:val="24"/>
          <w:szCs w:val="24"/>
        </w:rPr>
        <w:t>12</w:t>
      </w:r>
      <w:r w:rsidR="006C479D">
        <w:rPr>
          <w:b/>
          <w:sz w:val="24"/>
          <w:szCs w:val="24"/>
        </w:rPr>
        <w:t>5</w:t>
      </w:r>
      <w:r w:rsidR="00502EE6" w:rsidRPr="00A52EC7">
        <w:rPr>
          <w:b/>
          <w:sz w:val="24"/>
          <w:szCs w:val="24"/>
        </w:rPr>
        <w:t xml:space="preserve"> milyonu aşkın indirilmeye sahip</w:t>
      </w:r>
    </w:p>
    <w:p w14:paraId="02C41C27" w14:textId="77777777" w:rsidR="00273E21" w:rsidRPr="00A52EC7" w:rsidRDefault="00273E21" w:rsidP="00693C45">
      <w:pPr>
        <w:jc w:val="both"/>
        <w:rPr>
          <w:sz w:val="24"/>
          <w:szCs w:val="24"/>
        </w:rPr>
      </w:pPr>
      <w:r w:rsidRPr="00A52EC7">
        <w:rPr>
          <w:sz w:val="24"/>
          <w:szCs w:val="24"/>
        </w:rPr>
        <w:t xml:space="preserve">Türkiye’nin ilk yerli mobil oyun üreticisi çocuk kanalı olan TRT </w:t>
      </w:r>
      <w:proofErr w:type="spellStart"/>
      <w:r w:rsidRPr="00A52EC7">
        <w:rPr>
          <w:sz w:val="24"/>
          <w:szCs w:val="24"/>
        </w:rPr>
        <w:t>Çocuk’un</w:t>
      </w:r>
      <w:proofErr w:type="spellEnd"/>
      <w:r w:rsidRPr="00A52EC7">
        <w:rPr>
          <w:sz w:val="24"/>
          <w:szCs w:val="24"/>
        </w:rPr>
        <w:t xml:space="preserve"> mobil oyun ve uygulamaları </w:t>
      </w:r>
      <w:r w:rsidR="006C479D">
        <w:rPr>
          <w:sz w:val="24"/>
          <w:szCs w:val="24"/>
        </w:rPr>
        <w:t>125</w:t>
      </w:r>
      <w:r w:rsidR="00553F8F">
        <w:rPr>
          <w:sz w:val="24"/>
          <w:szCs w:val="24"/>
        </w:rPr>
        <w:t xml:space="preserve"> milyonu aşkın</w:t>
      </w:r>
      <w:r w:rsidRPr="00A52EC7">
        <w:rPr>
          <w:sz w:val="24"/>
          <w:szCs w:val="24"/>
        </w:rPr>
        <w:t xml:space="preserve"> indirilmeye ulaştı. Kullanıcılar, 39 adet mobil oyun ve uygulamaya istedikleri her an ve her yerde akıllı cihazlarından erişim sağlayabiliyor.</w:t>
      </w:r>
      <w:r w:rsidR="004F1C31" w:rsidRPr="00A52EC7">
        <w:rPr>
          <w:sz w:val="24"/>
          <w:szCs w:val="24"/>
        </w:rPr>
        <w:t xml:space="preserve"> Uygulamalar ile çocukların kazanımlarını artırmak, onları </w:t>
      </w:r>
      <w:r w:rsidR="00A56DDA" w:rsidRPr="00A52EC7">
        <w:rPr>
          <w:sz w:val="24"/>
          <w:szCs w:val="24"/>
        </w:rPr>
        <w:t xml:space="preserve">eğlenceli ve </w:t>
      </w:r>
      <w:r w:rsidR="004F1C31" w:rsidRPr="00A52EC7">
        <w:rPr>
          <w:sz w:val="24"/>
          <w:szCs w:val="24"/>
        </w:rPr>
        <w:t xml:space="preserve">güvenilir içeriklerle buluşturmak hedefleniyor. </w:t>
      </w:r>
    </w:p>
    <w:p w14:paraId="3878B279" w14:textId="77777777" w:rsidR="00273E21" w:rsidRDefault="00273E21" w:rsidP="00693C45">
      <w:pPr>
        <w:jc w:val="both"/>
        <w:rPr>
          <w:sz w:val="24"/>
          <w:szCs w:val="24"/>
        </w:rPr>
      </w:pPr>
      <w:r w:rsidRPr="00A52EC7">
        <w:rPr>
          <w:sz w:val="24"/>
          <w:szCs w:val="24"/>
        </w:rPr>
        <w:t>TRT Çocuk Kanal Koordinatörlüğü bünyesindeki psikolog, pedagog, çocuk gelişim uzmanı ve içerik editörleri tarafından detaylı bir değerlendirme sürecinden geçirilerek tasarlanan uygulamaların alt yapı çalışmaları TRT Yeni Medya Kanal Koordinatörlüğü tarafından yürütülüyor.</w:t>
      </w:r>
    </w:p>
    <w:p w14:paraId="0963AF8B" w14:textId="77777777" w:rsidR="002A2877" w:rsidRDefault="00404863" w:rsidP="00693C45">
      <w:pPr>
        <w:jc w:val="both"/>
        <w:rPr>
          <w:b/>
          <w:sz w:val="24"/>
          <w:szCs w:val="24"/>
        </w:rPr>
      </w:pPr>
      <w:r>
        <w:rPr>
          <w:b/>
          <w:sz w:val="24"/>
          <w:szCs w:val="24"/>
        </w:rPr>
        <w:t>Uygulamalar “</w:t>
      </w:r>
      <w:r w:rsidR="00B276E0">
        <w:rPr>
          <w:b/>
          <w:sz w:val="24"/>
          <w:szCs w:val="24"/>
        </w:rPr>
        <w:t>Öğretmen Onaylı r</w:t>
      </w:r>
      <w:r w:rsidR="002A2877" w:rsidRPr="002A2877">
        <w:rPr>
          <w:b/>
          <w:sz w:val="24"/>
          <w:szCs w:val="24"/>
        </w:rPr>
        <w:t>ozet</w:t>
      </w:r>
      <w:r>
        <w:rPr>
          <w:b/>
          <w:sz w:val="24"/>
          <w:szCs w:val="24"/>
        </w:rPr>
        <w:t>” kazandı</w:t>
      </w:r>
    </w:p>
    <w:p w14:paraId="50521AF9" w14:textId="77777777" w:rsidR="002A2877" w:rsidRPr="00C15925" w:rsidRDefault="00B276E0" w:rsidP="00693C45">
      <w:pPr>
        <w:jc w:val="both"/>
        <w:rPr>
          <w:sz w:val="24"/>
          <w:szCs w:val="24"/>
        </w:rPr>
      </w:pPr>
      <w:r>
        <w:rPr>
          <w:sz w:val="24"/>
          <w:szCs w:val="24"/>
        </w:rPr>
        <w:t xml:space="preserve">Öğretmenler ile çocuk eğitimi ve medya uzmanları uygulama mağazasında çocuklara yönelik yüksek kaliteli uygulamalarla ilgili önerilerde bulunuyor. </w:t>
      </w:r>
      <w:r w:rsidRPr="00B276E0">
        <w:rPr>
          <w:sz w:val="24"/>
          <w:szCs w:val="24"/>
        </w:rPr>
        <w:t>Öğretmenler ve uzmanlar, uygulamaları tasarıma, ilgi çekiciliğe, geliştirici niteliğe, yaşa uygunluğa, reklamların uygunluğuna, uygulama içi satın almalara ve tan</w:t>
      </w:r>
      <w:r>
        <w:rPr>
          <w:sz w:val="24"/>
          <w:szCs w:val="24"/>
        </w:rPr>
        <w:t xml:space="preserve">ıtımlara göre derecelendiriyor. TRT </w:t>
      </w:r>
      <w:proofErr w:type="spellStart"/>
      <w:r>
        <w:rPr>
          <w:sz w:val="24"/>
          <w:szCs w:val="24"/>
        </w:rPr>
        <w:t>Çocuk’un</w:t>
      </w:r>
      <w:proofErr w:type="spellEnd"/>
      <w:r>
        <w:rPr>
          <w:sz w:val="24"/>
          <w:szCs w:val="24"/>
        </w:rPr>
        <w:t xml:space="preserve"> eğitici ve eğlendirici oyunlarından birçoğu “Öğretmen</w:t>
      </w:r>
      <w:r w:rsidR="000B37E0">
        <w:rPr>
          <w:sz w:val="24"/>
          <w:szCs w:val="24"/>
        </w:rPr>
        <w:t xml:space="preserve"> Onaylı” olma özelliğine sahip ve </w:t>
      </w:r>
      <w:r>
        <w:rPr>
          <w:sz w:val="24"/>
          <w:szCs w:val="24"/>
        </w:rPr>
        <w:t xml:space="preserve">TRT Çocuk </w:t>
      </w:r>
      <w:proofErr w:type="spellStart"/>
      <w:r>
        <w:rPr>
          <w:sz w:val="24"/>
          <w:szCs w:val="24"/>
        </w:rPr>
        <w:t>Kitaplık’ın</w:t>
      </w:r>
      <w:proofErr w:type="spellEnd"/>
      <w:r>
        <w:rPr>
          <w:sz w:val="24"/>
          <w:szCs w:val="24"/>
        </w:rPr>
        <w:t xml:space="preserve"> da “Öğretmen Onaylı” rozet almasıyla birlikte bu unvana sahip olan TRT Çocuk oyunlarının sayısı 32’ye yükseldi. Bu uygulamalar arasında TRT Çocuk Oyun Dünyası, </w:t>
      </w:r>
      <w:proofErr w:type="spellStart"/>
      <w:r>
        <w:rPr>
          <w:sz w:val="24"/>
          <w:szCs w:val="24"/>
        </w:rPr>
        <w:t>İbi</w:t>
      </w:r>
      <w:proofErr w:type="spellEnd"/>
      <w:r>
        <w:rPr>
          <w:sz w:val="24"/>
          <w:szCs w:val="24"/>
        </w:rPr>
        <w:t xml:space="preserve">, Ege ile Gaga, Rafadan Tayfa Mahalle, </w:t>
      </w:r>
      <w:proofErr w:type="gramStart"/>
      <w:r>
        <w:rPr>
          <w:sz w:val="24"/>
          <w:szCs w:val="24"/>
        </w:rPr>
        <w:t>Rüzgar</w:t>
      </w:r>
      <w:proofErr w:type="gramEnd"/>
      <w:r>
        <w:rPr>
          <w:sz w:val="24"/>
          <w:szCs w:val="24"/>
        </w:rPr>
        <w:t xml:space="preserve"> Gülü, Zorlu Yarış, Canım Kardeşim, Yarışçı, Yapboz, </w:t>
      </w:r>
      <w:r w:rsidR="00461A49">
        <w:rPr>
          <w:sz w:val="24"/>
          <w:szCs w:val="24"/>
        </w:rPr>
        <w:t xml:space="preserve">Müzik Atölyesi, </w:t>
      </w:r>
      <w:proofErr w:type="spellStart"/>
      <w:r w:rsidR="00461A49">
        <w:rPr>
          <w:sz w:val="24"/>
          <w:szCs w:val="24"/>
        </w:rPr>
        <w:t>Maysa</w:t>
      </w:r>
      <w:proofErr w:type="spellEnd"/>
      <w:r w:rsidR="00461A49">
        <w:rPr>
          <w:sz w:val="24"/>
          <w:szCs w:val="24"/>
        </w:rPr>
        <w:t xml:space="preserve"> ve Bulut var.</w:t>
      </w:r>
    </w:p>
    <w:p w14:paraId="2E25F6ED" w14:textId="750455F3" w:rsidR="0089065D" w:rsidRPr="006B205D" w:rsidRDefault="001C1BF4" w:rsidP="00B02015">
      <w:pPr>
        <w:jc w:val="both"/>
        <w:rPr>
          <w:sz w:val="24"/>
          <w:szCs w:val="24"/>
        </w:rPr>
      </w:pPr>
      <w:r w:rsidRPr="001C1BF4">
        <w:rPr>
          <w:sz w:val="24"/>
          <w:szCs w:val="24"/>
        </w:rPr>
        <w:t xml:space="preserve"> </w:t>
      </w:r>
    </w:p>
    <w:sectPr w:rsidR="0089065D" w:rsidRPr="006B20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C6F"/>
    <w:rsid w:val="00007781"/>
    <w:rsid w:val="000424FC"/>
    <w:rsid w:val="000B37E0"/>
    <w:rsid w:val="001042DC"/>
    <w:rsid w:val="001B62EA"/>
    <w:rsid w:val="001C1BF4"/>
    <w:rsid w:val="001E273C"/>
    <w:rsid w:val="00206539"/>
    <w:rsid w:val="00272610"/>
    <w:rsid w:val="00273E21"/>
    <w:rsid w:val="002A2877"/>
    <w:rsid w:val="002A45F4"/>
    <w:rsid w:val="002C2691"/>
    <w:rsid w:val="002E3013"/>
    <w:rsid w:val="00381EF4"/>
    <w:rsid w:val="003B74CB"/>
    <w:rsid w:val="00404863"/>
    <w:rsid w:val="00461A49"/>
    <w:rsid w:val="00486A41"/>
    <w:rsid w:val="004F1C31"/>
    <w:rsid w:val="00502EE6"/>
    <w:rsid w:val="00511BC2"/>
    <w:rsid w:val="00553F8F"/>
    <w:rsid w:val="00693C45"/>
    <w:rsid w:val="006B205D"/>
    <w:rsid w:val="006C479D"/>
    <w:rsid w:val="006E6E0F"/>
    <w:rsid w:val="00747E5A"/>
    <w:rsid w:val="0089065D"/>
    <w:rsid w:val="008A6B4D"/>
    <w:rsid w:val="00937DE4"/>
    <w:rsid w:val="00956A5A"/>
    <w:rsid w:val="009F499E"/>
    <w:rsid w:val="00A52EC7"/>
    <w:rsid w:val="00A56DDA"/>
    <w:rsid w:val="00AA135E"/>
    <w:rsid w:val="00AC1362"/>
    <w:rsid w:val="00B00CFD"/>
    <w:rsid w:val="00B02015"/>
    <w:rsid w:val="00B276E0"/>
    <w:rsid w:val="00B33EF0"/>
    <w:rsid w:val="00C11EDB"/>
    <w:rsid w:val="00C15925"/>
    <w:rsid w:val="00C8213B"/>
    <w:rsid w:val="00CA7CB8"/>
    <w:rsid w:val="00CF1A5A"/>
    <w:rsid w:val="00D677C0"/>
    <w:rsid w:val="00DE4016"/>
    <w:rsid w:val="00DF2C6F"/>
    <w:rsid w:val="00E20BEF"/>
    <w:rsid w:val="00E26448"/>
    <w:rsid w:val="00F141E1"/>
    <w:rsid w:val="00F763D9"/>
    <w:rsid w:val="00FB246F"/>
    <w:rsid w:val="00FC209F"/>
    <w:rsid w:val="00FF33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1F1B"/>
  <w15:chartTrackingRefBased/>
  <w15:docId w15:val="{27D9C642-7AC1-41B2-A9D0-67EF99FEB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C6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65999">
      <w:bodyDiv w:val="1"/>
      <w:marLeft w:val="0"/>
      <w:marRight w:val="0"/>
      <w:marTop w:val="0"/>
      <w:marBottom w:val="0"/>
      <w:divBdr>
        <w:top w:val="none" w:sz="0" w:space="0" w:color="auto"/>
        <w:left w:val="none" w:sz="0" w:space="0" w:color="auto"/>
        <w:bottom w:val="none" w:sz="0" w:space="0" w:color="auto"/>
        <w:right w:val="none" w:sz="0" w:space="0" w:color="auto"/>
      </w:divBdr>
    </w:div>
    <w:div w:id="204331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315</Words>
  <Characters>1800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Samet DEMİRCİ</cp:lastModifiedBy>
  <cp:revision>4</cp:revision>
  <dcterms:created xsi:type="dcterms:W3CDTF">2024-06-13T10:49:00Z</dcterms:created>
  <dcterms:modified xsi:type="dcterms:W3CDTF">2024-06-26T10:26:00Z</dcterms:modified>
</cp:coreProperties>
</file>