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E6309" w14:textId="2B3EDA10" w:rsidR="003043AF" w:rsidRPr="00BB7066" w:rsidRDefault="00D35AF3" w:rsidP="00BB7066">
      <w:pPr>
        <w:spacing w:line="276" w:lineRule="auto"/>
        <w:jc w:val="center"/>
        <w:rPr>
          <w:rFonts w:asciiTheme="minorHAnsi" w:hAnsiTheme="minorHAnsi" w:cstheme="minorHAnsi"/>
        </w:rPr>
      </w:pPr>
      <w:r>
        <w:rPr>
          <w:noProof/>
        </w:rPr>
        <w:drawing>
          <wp:inline distT="0" distB="0" distL="0" distR="0" wp14:anchorId="25405422" wp14:editId="601058E2">
            <wp:extent cx="1289538" cy="240099"/>
            <wp:effectExtent l="0" t="0" r="6350" b="127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haber-logo-siyah.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36537" cy="267469"/>
                    </a:xfrm>
                    <a:prstGeom prst="rect">
                      <a:avLst/>
                    </a:prstGeom>
                  </pic:spPr>
                </pic:pic>
              </a:graphicData>
            </a:graphic>
          </wp:inline>
        </w:drawing>
      </w:r>
      <w:r w:rsidR="003043AF" w:rsidRPr="00BB7066">
        <w:rPr>
          <w:rFonts w:asciiTheme="minorHAnsi" w:hAnsiTheme="minorHAnsi" w:cstheme="minorHAnsi"/>
        </w:rPr>
        <w:br w:type="textWrapping" w:clear="all"/>
      </w:r>
    </w:p>
    <w:p w14:paraId="0BA6F898" w14:textId="227428DF" w:rsidR="0027215D" w:rsidRPr="00B92D38" w:rsidRDefault="003043AF" w:rsidP="00826DF3">
      <w:pPr>
        <w:spacing w:line="276" w:lineRule="auto"/>
        <w:jc w:val="center"/>
        <w:rPr>
          <w:rFonts w:asciiTheme="minorHAnsi" w:hAnsiTheme="minorHAnsi" w:cstheme="minorHAnsi"/>
        </w:rPr>
      </w:pPr>
      <w:r w:rsidRPr="00BB7066">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31F7062E" wp14:editId="6CB4DF10">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49385C8B"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BB7066">
        <w:rPr>
          <w:rFonts w:asciiTheme="minorHAnsi" w:hAnsiTheme="minorHAnsi" w:cstheme="minorHAnsi"/>
          <w:b/>
          <w:bCs/>
        </w:rPr>
        <w:t>Basın Bülteni</w:t>
      </w:r>
      <w:r w:rsidRPr="00BB7066">
        <w:rPr>
          <w:rFonts w:asciiTheme="minorHAnsi" w:hAnsiTheme="minorHAnsi" w:cstheme="minorHAnsi"/>
          <w:b/>
          <w:bCs/>
        </w:rPr>
        <w:tab/>
      </w:r>
      <w:r w:rsidRPr="00BB7066">
        <w:rPr>
          <w:rFonts w:asciiTheme="minorHAnsi" w:hAnsiTheme="minorHAnsi" w:cstheme="minorHAnsi"/>
          <w:b/>
          <w:bCs/>
        </w:rPr>
        <w:tab/>
        <w:t xml:space="preserve">                                                                                            </w:t>
      </w:r>
      <w:r w:rsidRPr="00BB7066">
        <w:rPr>
          <w:rFonts w:asciiTheme="minorHAnsi" w:hAnsiTheme="minorHAnsi" w:cstheme="minorHAnsi"/>
          <w:b/>
          <w:bCs/>
        </w:rPr>
        <w:tab/>
        <w:t xml:space="preserve">   </w:t>
      </w:r>
      <w:r w:rsidR="00C6486F">
        <w:rPr>
          <w:rFonts w:asciiTheme="minorHAnsi" w:hAnsiTheme="minorHAnsi" w:cstheme="minorHAnsi"/>
          <w:b/>
          <w:bCs/>
        </w:rPr>
        <w:t>2</w:t>
      </w:r>
      <w:r w:rsidR="00826DF3">
        <w:rPr>
          <w:rFonts w:asciiTheme="minorHAnsi" w:hAnsiTheme="minorHAnsi" w:cstheme="minorHAnsi"/>
          <w:b/>
          <w:bCs/>
        </w:rPr>
        <w:t>2</w:t>
      </w:r>
      <w:r w:rsidRPr="00BB7066">
        <w:rPr>
          <w:rFonts w:asciiTheme="minorHAnsi" w:hAnsiTheme="minorHAnsi" w:cstheme="minorHAnsi"/>
          <w:b/>
          <w:bCs/>
        </w:rPr>
        <w:t>.</w:t>
      </w:r>
      <w:r w:rsidR="00967597" w:rsidRPr="00BB7066">
        <w:rPr>
          <w:rFonts w:asciiTheme="minorHAnsi" w:hAnsiTheme="minorHAnsi" w:cstheme="minorHAnsi"/>
          <w:b/>
          <w:bCs/>
        </w:rPr>
        <w:t>04</w:t>
      </w:r>
      <w:r w:rsidRPr="00BB7066">
        <w:rPr>
          <w:rFonts w:asciiTheme="minorHAnsi" w:hAnsiTheme="minorHAnsi" w:cstheme="minorHAnsi"/>
          <w:b/>
          <w:bCs/>
        </w:rPr>
        <w:t>.2021</w:t>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Pr="00BB7066">
        <w:rPr>
          <w:rFonts w:asciiTheme="minorHAnsi" w:hAnsiTheme="minorHAnsi" w:cstheme="minorHAnsi"/>
        </w:rPr>
        <w:tab/>
      </w:r>
      <w:r w:rsidR="008310A8">
        <w:rPr>
          <w:rFonts w:asciiTheme="minorHAnsi" w:hAnsiTheme="minorHAnsi" w:cstheme="minorHAnsi"/>
          <w:b/>
          <w:bCs/>
          <w:sz w:val="40"/>
          <w:szCs w:val="40"/>
        </w:rPr>
        <w:t xml:space="preserve"> </w:t>
      </w:r>
    </w:p>
    <w:p w14:paraId="554AD309" w14:textId="62515BFB" w:rsidR="00BB7066" w:rsidRDefault="0027215D" w:rsidP="00BB7066">
      <w:pPr>
        <w:jc w:val="center"/>
        <w:rPr>
          <w:rFonts w:asciiTheme="minorHAnsi" w:hAnsiTheme="minorHAnsi" w:cstheme="minorHAnsi"/>
          <w:b/>
          <w:bCs/>
          <w:sz w:val="40"/>
          <w:szCs w:val="40"/>
        </w:rPr>
      </w:pPr>
      <w:r w:rsidRPr="008310A8">
        <w:rPr>
          <w:rFonts w:asciiTheme="minorHAnsi" w:hAnsiTheme="minorHAnsi" w:cstheme="minorHAnsi"/>
          <w:b/>
          <w:bCs/>
          <w:sz w:val="40"/>
          <w:szCs w:val="40"/>
        </w:rPr>
        <w:t>Türkiye’nin Haklı Mücadeles</w:t>
      </w:r>
      <w:r>
        <w:rPr>
          <w:rFonts w:asciiTheme="minorHAnsi" w:hAnsiTheme="minorHAnsi" w:cstheme="minorHAnsi"/>
          <w:b/>
          <w:bCs/>
          <w:sz w:val="40"/>
          <w:szCs w:val="40"/>
        </w:rPr>
        <w:t>i</w:t>
      </w:r>
    </w:p>
    <w:p w14:paraId="6642960E" w14:textId="06EE5E8B" w:rsidR="00B92D38" w:rsidRDefault="00B92D38" w:rsidP="00BB7066">
      <w:pPr>
        <w:jc w:val="center"/>
        <w:rPr>
          <w:rFonts w:asciiTheme="minorHAnsi" w:hAnsiTheme="minorHAnsi" w:cstheme="minorHAnsi"/>
          <w:b/>
          <w:bCs/>
          <w:sz w:val="40"/>
          <w:szCs w:val="40"/>
        </w:rPr>
      </w:pPr>
      <w:r>
        <w:rPr>
          <w:rFonts w:asciiTheme="minorHAnsi" w:hAnsiTheme="minorHAnsi" w:cstheme="minorHAnsi"/>
          <w:b/>
          <w:bCs/>
          <w:sz w:val="40"/>
          <w:szCs w:val="40"/>
        </w:rPr>
        <w:t xml:space="preserve">TRT’nin “Mavi Vatan” Belgeselinde </w:t>
      </w:r>
    </w:p>
    <w:p w14:paraId="01061408" w14:textId="0ED130AF" w:rsidR="00C6486F" w:rsidRPr="00C6486F" w:rsidRDefault="00C6486F" w:rsidP="00C6486F">
      <w:pPr>
        <w:jc w:val="both"/>
        <w:rPr>
          <w:rFonts w:asciiTheme="minorHAnsi" w:hAnsiTheme="minorHAnsi" w:cstheme="minorHAnsi"/>
          <w:b/>
          <w:bCs/>
        </w:rPr>
      </w:pPr>
    </w:p>
    <w:p w14:paraId="613B359F" w14:textId="7BA02845" w:rsidR="00C6486F" w:rsidRPr="00C6486F" w:rsidRDefault="00C6486F" w:rsidP="00C6486F">
      <w:pPr>
        <w:jc w:val="center"/>
        <w:rPr>
          <w:rFonts w:asciiTheme="minorHAnsi" w:hAnsiTheme="minorHAnsi" w:cstheme="minorHAnsi"/>
          <w:b/>
          <w:bCs/>
        </w:rPr>
      </w:pPr>
      <w:r w:rsidRPr="00C6486F">
        <w:rPr>
          <w:rFonts w:asciiTheme="minorHAnsi" w:hAnsiTheme="minorHAnsi" w:cstheme="minorHAnsi"/>
          <w:b/>
          <w:bCs/>
        </w:rPr>
        <w:t>TRT Haber tarafından hazırlanan “Mavi Vatan” belgeseli, Türkiye’nin uluslararası anlaşmalardan doğan deniz sınır haklarını ve daha birçok bilinmeyeni gün yüzüne çıkaracak. Bölünmez bütün “Mavi Vatan” belgeseli 2</w:t>
      </w:r>
      <w:r w:rsidR="0097262E">
        <w:rPr>
          <w:rFonts w:asciiTheme="minorHAnsi" w:hAnsiTheme="minorHAnsi" w:cstheme="minorHAnsi"/>
          <w:b/>
          <w:bCs/>
        </w:rPr>
        <w:t>7</w:t>
      </w:r>
      <w:r w:rsidRPr="00C6486F">
        <w:rPr>
          <w:rFonts w:asciiTheme="minorHAnsi" w:hAnsiTheme="minorHAnsi" w:cstheme="minorHAnsi"/>
          <w:b/>
          <w:bCs/>
        </w:rPr>
        <w:t xml:space="preserve"> Nisan </w:t>
      </w:r>
      <w:r w:rsidR="0097262E">
        <w:rPr>
          <w:rFonts w:asciiTheme="minorHAnsi" w:hAnsiTheme="minorHAnsi" w:cstheme="minorHAnsi"/>
          <w:b/>
          <w:bCs/>
        </w:rPr>
        <w:t>Salı</w:t>
      </w:r>
      <w:r w:rsidRPr="00C6486F">
        <w:rPr>
          <w:rFonts w:asciiTheme="minorHAnsi" w:hAnsiTheme="minorHAnsi" w:cstheme="minorHAnsi"/>
          <w:b/>
          <w:bCs/>
        </w:rPr>
        <w:t xml:space="preserve"> saat 21.00’de TRT Haber’de izleyiciyle buluşacak.</w:t>
      </w:r>
    </w:p>
    <w:p w14:paraId="3784EFE0" w14:textId="77777777" w:rsidR="00C6486F" w:rsidRPr="00C6486F" w:rsidRDefault="00C6486F" w:rsidP="00C6486F">
      <w:pPr>
        <w:jc w:val="both"/>
        <w:rPr>
          <w:rFonts w:asciiTheme="minorHAnsi" w:hAnsiTheme="minorHAnsi" w:cstheme="minorHAnsi"/>
          <w:b/>
          <w:bCs/>
        </w:rPr>
      </w:pPr>
      <w:r w:rsidRPr="00C6486F">
        <w:rPr>
          <w:rFonts w:asciiTheme="minorHAnsi" w:hAnsiTheme="minorHAnsi" w:cstheme="minorHAnsi"/>
          <w:b/>
          <w:bCs/>
        </w:rPr>
        <w:t> </w:t>
      </w:r>
    </w:p>
    <w:p w14:paraId="01F344E3"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Uluslararası anlaşmalar ile deniz sınırlarımız nasıl şekilleniyor? Deniz sınırlarının yeniden ele alınması Türkiye’nin jeopolitik güç merkezi olma vizyonuna nasıl yansıyor? TRT Haber tarafından hazırlanan “Mavi Vatan” belgeseli bu sorulara yanıt veriyor. Türkiye’nin jeopolitik güç merkezine ve gelecek vizyonuna sahip çıktığı Mavi Vatan, Türkiye’nin uluslararası anlaşmalardan doğan deniz sınır haklarını ele alıyor.</w:t>
      </w:r>
    </w:p>
    <w:p w14:paraId="6CA66A24"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 </w:t>
      </w:r>
    </w:p>
    <w:p w14:paraId="4742D154" w14:textId="77777777" w:rsidR="00C6486F" w:rsidRPr="00C6486F" w:rsidRDefault="00C6486F" w:rsidP="00C6486F">
      <w:pPr>
        <w:jc w:val="both"/>
        <w:rPr>
          <w:rFonts w:asciiTheme="minorHAnsi" w:hAnsiTheme="minorHAnsi" w:cstheme="minorHAnsi"/>
          <w:b/>
          <w:bCs/>
          <w:sz w:val="28"/>
          <w:szCs w:val="28"/>
        </w:rPr>
      </w:pPr>
      <w:r w:rsidRPr="00C6486F">
        <w:rPr>
          <w:rFonts w:asciiTheme="minorHAnsi" w:hAnsiTheme="minorHAnsi" w:cstheme="minorHAnsi"/>
          <w:b/>
          <w:bCs/>
          <w:sz w:val="28"/>
          <w:szCs w:val="28"/>
        </w:rPr>
        <w:t>Dünya bu belgeseli konuşacak</w:t>
      </w:r>
    </w:p>
    <w:p w14:paraId="696563CC"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Bir yanda Doğu Akdeniz’deki enerji bilmecesi, diğer yanda komşuların iddia ettiği haklar…</w:t>
      </w:r>
    </w:p>
    <w:p w14:paraId="71B2729B"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TRT Haber’in tamamen kendi imkânları ile hayata geçirdiği “Mavi Vatan” belgeseli, Türkiye’nin uluslararası anlaşmalardan doğan, denizlerdeki haklarını tüm boyutları ile tüm dünyanın gözleri önüne seriyor.</w:t>
      </w:r>
    </w:p>
    <w:p w14:paraId="65E39AEB" w14:textId="77777777" w:rsidR="00C6486F" w:rsidRPr="00C6486F" w:rsidRDefault="00C6486F" w:rsidP="00C6486F">
      <w:pPr>
        <w:jc w:val="both"/>
        <w:rPr>
          <w:rFonts w:asciiTheme="minorHAnsi" w:hAnsiTheme="minorHAnsi" w:cstheme="minorHAnsi"/>
        </w:rPr>
      </w:pPr>
    </w:p>
    <w:p w14:paraId="76CDDEC4" w14:textId="77777777" w:rsidR="008C0CFE" w:rsidRDefault="008C0CFE" w:rsidP="00C6486F">
      <w:pPr>
        <w:jc w:val="both"/>
        <w:rPr>
          <w:rFonts w:asciiTheme="minorHAnsi" w:hAnsiTheme="minorHAnsi" w:cstheme="minorHAnsi"/>
        </w:rPr>
      </w:pPr>
      <w:r w:rsidRPr="008C0CFE">
        <w:rPr>
          <w:rFonts w:asciiTheme="minorHAnsi" w:hAnsiTheme="minorHAnsi" w:cstheme="minorHAnsi"/>
        </w:rPr>
        <w:t>Türkiye’nin jeopolitik güç merkezi olması, çizilen mavi sınırlar ile yeniden önem kazanıyor. “Mavi Vatan”, Türkiye’nin Libya ile deniz komşusu olmasını, Akdeniz, Karadeniz ve Ege’deki deniz yetki alanları ve haklarını konu alıyor.</w:t>
      </w:r>
    </w:p>
    <w:p w14:paraId="0F905C99" w14:textId="29ECA6F5" w:rsidR="00C6486F" w:rsidRPr="00C6486F" w:rsidRDefault="00C6486F" w:rsidP="00C6486F">
      <w:pPr>
        <w:jc w:val="both"/>
        <w:rPr>
          <w:rFonts w:asciiTheme="minorHAnsi" w:hAnsiTheme="minorHAnsi" w:cstheme="minorHAnsi"/>
        </w:rPr>
      </w:pPr>
      <w:r w:rsidRPr="00C6486F">
        <w:rPr>
          <w:rFonts w:asciiTheme="minorHAnsi" w:hAnsiTheme="minorHAnsi" w:cstheme="minorHAnsi"/>
        </w:rPr>
        <w:t> </w:t>
      </w:r>
    </w:p>
    <w:p w14:paraId="303D1A19"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TRT Haber ekibi “Mavi Vatan” belgeseli için tam 8 bin kilometre yol kat etti. Akdeniz, Karadeniz, Ege ve Marmara Bölgesi’nde 6 il ve İstanbul, Çanakkale boğazları da dâhil toplam 42 farklı çekim noktası belirlendi. Çekimler 10 kişilik bir ekiple 40 gün sürdü.</w:t>
      </w:r>
    </w:p>
    <w:p w14:paraId="331EF39F" w14:textId="77777777" w:rsidR="00C6486F" w:rsidRPr="00C6486F" w:rsidRDefault="00C6486F" w:rsidP="00C6486F">
      <w:pPr>
        <w:jc w:val="both"/>
        <w:rPr>
          <w:rFonts w:asciiTheme="minorHAnsi" w:hAnsiTheme="minorHAnsi" w:cstheme="minorHAnsi"/>
        </w:rPr>
      </w:pPr>
    </w:p>
    <w:p w14:paraId="4574D9A0" w14:textId="19846EB5" w:rsidR="00C6486F" w:rsidRPr="00C6486F" w:rsidRDefault="00C6486F" w:rsidP="00C6486F">
      <w:pPr>
        <w:jc w:val="both"/>
        <w:rPr>
          <w:rFonts w:asciiTheme="minorHAnsi" w:hAnsiTheme="minorHAnsi" w:cstheme="minorHAnsi"/>
        </w:rPr>
      </w:pPr>
      <w:r w:rsidRPr="00C6486F">
        <w:rPr>
          <w:rFonts w:asciiTheme="minorHAnsi" w:hAnsiTheme="minorHAnsi" w:cstheme="minorHAnsi"/>
        </w:rPr>
        <w:t>Belgese</w:t>
      </w:r>
      <w:r>
        <w:rPr>
          <w:rFonts w:asciiTheme="minorHAnsi" w:hAnsiTheme="minorHAnsi" w:cstheme="minorHAnsi"/>
        </w:rPr>
        <w:t>l</w:t>
      </w:r>
      <w:r w:rsidRPr="00C6486F">
        <w:rPr>
          <w:rFonts w:asciiTheme="minorHAnsi" w:hAnsiTheme="minorHAnsi" w:cstheme="minorHAnsi"/>
        </w:rPr>
        <w:t>de Müstafi Tümamiral Cihat Yaycı, emekli Tümamiral Dr. Ali Deniz Kutluk, enerji uzmanı Emin Emrah Danış ve akademisyen Doç.</w:t>
      </w:r>
      <w:r>
        <w:rPr>
          <w:rFonts w:asciiTheme="minorHAnsi" w:hAnsiTheme="minorHAnsi" w:cstheme="minorHAnsi"/>
        </w:rPr>
        <w:t xml:space="preserve"> </w:t>
      </w:r>
      <w:r w:rsidRPr="00C6486F">
        <w:rPr>
          <w:rFonts w:asciiTheme="minorHAnsi" w:hAnsiTheme="minorHAnsi" w:cstheme="minorHAnsi"/>
        </w:rPr>
        <w:t>Dr.</w:t>
      </w:r>
      <w:r>
        <w:rPr>
          <w:rFonts w:asciiTheme="minorHAnsi" w:hAnsiTheme="minorHAnsi" w:cstheme="minorHAnsi"/>
        </w:rPr>
        <w:t xml:space="preserve"> </w:t>
      </w:r>
      <w:r w:rsidRPr="00C6486F">
        <w:rPr>
          <w:rFonts w:asciiTheme="minorHAnsi" w:hAnsiTheme="minorHAnsi" w:cstheme="minorHAnsi"/>
        </w:rPr>
        <w:t>İlhan Ege’nin değerlendirmelerine de yer verildi</w:t>
      </w:r>
      <w:r>
        <w:rPr>
          <w:rFonts w:asciiTheme="minorHAnsi" w:hAnsiTheme="minorHAnsi" w:cstheme="minorHAnsi"/>
        </w:rPr>
        <w:t>.</w:t>
      </w:r>
    </w:p>
    <w:p w14:paraId="2ECDB82D" w14:textId="77777777" w:rsidR="00C6486F" w:rsidRPr="00C6486F" w:rsidRDefault="00C6486F" w:rsidP="00C6486F">
      <w:pPr>
        <w:jc w:val="both"/>
        <w:rPr>
          <w:rFonts w:asciiTheme="minorHAnsi" w:hAnsiTheme="minorHAnsi" w:cstheme="minorHAnsi"/>
        </w:rPr>
      </w:pPr>
    </w:p>
    <w:p w14:paraId="251F6327"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 xml:space="preserve">Editörlüğünü Ahmet </w:t>
      </w:r>
      <w:proofErr w:type="spellStart"/>
      <w:r w:rsidRPr="00C6486F">
        <w:rPr>
          <w:rFonts w:asciiTheme="minorHAnsi" w:hAnsiTheme="minorHAnsi" w:cstheme="minorHAnsi"/>
        </w:rPr>
        <w:t>Bağceci</w:t>
      </w:r>
      <w:proofErr w:type="spellEnd"/>
      <w:r w:rsidRPr="00C6486F">
        <w:rPr>
          <w:rFonts w:asciiTheme="minorHAnsi" w:hAnsiTheme="minorHAnsi" w:cstheme="minorHAnsi"/>
        </w:rPr>
        <w:t xml:space="preserve">, sunuculuğunu Ahmet </w:t>
      </w:r>
      <w:proofErr w:type="spellStart"/>
      <w:r w:rsidRPr="00C6486F">
        <w:rPr>
          <w:rFonts w:asciiTheme="minorHAnsi" w:hAnsiTheme="minorHAnsi" w:cstheme="minorHAnsi"/>
        </w:rPr>
        <w:t>Görmez’in</w:t>
      </w:r>
      <w:proofErr w:type="spellEnd"/>
      <w:r w:rsidRPr="00C6486F">
        <w:rPr>
          <w:rFonts w:asciiTheme="minorHAnsi" w:hAnsiTheme="minorHAnsi" w:cstheme="minorHAnsi"/>
        </w:rPr>
        <w:t xml:space="preserve"> üstlendiği belgeselin yönetmenliğini Kemal </w:t>
      </w:r>
      <w:proofErr w:type="spellStart"/>
      <w:r w:rsidRPr="00C6486F">
        <w:rPr>
          <w:rFonts w:asciiTheme="minorHAnsi" w:hAnsiTheme="minorHAnsi" w:cstheme="minorHAnsi"/>
        </w:rPr>
        <w:t>Soğukdere</w:t>
      </w:r>
      <w:proofErr w:type="spellEnd"/>
      <w:r w:rsidRPr="00C6486F">
        <w:rPr>
          <w:rFonts w:asciiTheme="minorHAnsi" w:hAnsiTheme="minorHAnsi" w:cstheme="minorHAnsi"/>
        </w:rPr>
        <w:t>, yardımcılığını ise Mustafa Yıldırım yaptı.  </w:t>
      </w:r>
    </w:p>
    <w:p w14:paraId="402B899D" w14:textId="77777777" w:rsidR="00C6486F" w:rsidRPr="00C6486F" w:rsidRDefault="00C6486F" w:rsidP="00C6486F">
      <w:pPr>
        <w:jc w:val="both"/>
        <w:rPr>
          <w:rFonts w:asciiTheme="minorHAnsi" w:hAnsiTheme="minorHAnsi" w:cstheme="minorHAnsi"/>
        </w:rPr>
      </w:pPr>
      <w:r w:rsidRPr="00C6486F">
        <w:rPr>
          <w:rFonts w:asciiTheme="minorHAnsi" w:hAnsiTheme="minorHAnsi" w:cstheme="minorHAnsi"/>
        </w:rPr>
        <w:t> </w:t>
      </w:r>
    </w:p>
    <w:p w14:paraId="5DFE0736" w14:textId="463225B8" w:rsidR="0027215D" w:rsidRDefault="00C6486F" w:rsidP="00C6486F">
      <w:pPr>
        <w:jc w:val="both"/>
        <w:rPr>
          <w:rFonts w:asciiTheme="minorHAnsi" w:hAnsiTheme="minorHAnsi" w:cstheme="minorHAnsi"/>
        </w:rPr>
      </w:pPr>
      <w:r w:rsidRPr="00C6486F">
        <w:rPr>
          <w:rFonts w:asciiTheme="minorHAnsi" w:hAnsiTheme="minorHAnsi" w:cstheme="minorHAnsi"/>
        </w:rPr>
        <w:t xml:space="preserve">Mavi Vatan belgeseli, </w:t>
      </w:r>
      <w:r w:rsidR="0097262E">
        <w:rPr>
          <w:rFonts w:asciiTheme="minorHAnsi" w:hAnsiTheme="minorHAnsi" w:cstheme="minorHAnsi"/>
        </w:rPr>
        <w:t>27</w:t>
      </w:r>
      <w:r w:rsidRPr="00C6486F">
        <w:rPr>
          <w:rFonts w:asciiTheme="minorHAnsi" w:hAnsiTheme="minorHAnsi" w:cstheme="minorHAnsi"/>
        </w:rPr>
        <w:t xml:space="preserve"> Nisan </w:t>
      </w:r>
      <w:r w:rsidR="0097262E">
        <w:rPr>
          <w:rFonts w:asciiTheme="minorHAnsi" w:hAnsiTheme="minorHAnsi" w:cstheme="minorHAnsi"/>
        </w:rPr>
        <w:t>Salı</w:t>
      </w:r>
      <w:r w:rsidRPr="00C6486F">
        <w:rPr>
          <w:rFonts w:asciiTheme="minorHAnsi" w:hAnsiTheme="minorHAnsi" w:cstheme="minorHAnsi"/>
        </w:rPr>
        <w:t xml:space="preserve"> saat 21.00’de TRT Haber’de ekranlara gelecek.</w:t>
      </w:r>
    </w:p>
    <w:p w14:paraId="0CDDD8BE" w14:textId="35D09CC8" w:rsidR="00826DF3" w:rsidRDefault="00826DF3" w:rsidP="00C6486F">
      <w:pPr>
        <w:jc w:val="both"/>
        <w:rPr>
          <w:rFonts w:asciiTheme="minorHAnsi" w:hAnsiTheme="minorHAnsi" w:cstheme="minorHAnsi"/>
        </w:rPr>
      </w:pPr>
    </w:p>
    <w:p w14:paraId="1F1B817F" w14:textId="7F49770C" w:rsidR="00826DF3" w:rsidRPr="00826DF3" w:rsidRDefault="00826DF3" w:rsidP="00C6486F">
      <w:pPr>
        <w:jc w:val="both"/>
        <w:rPr>
          <w:rFonts w:asciiTheme="minorHAnsi" w:hAnsiTheme="minorHAnsi" w:cstheme="minorHAnsi"/>
          <w:b/>
          <w:bCs/>
          <w:i/>
          <w:iCs/>
          <w:sz w:val="28"/>
          <w:szCs w:val="28"/>
        </w:rPr>
      </w:pPr>
      <w:r w:rsidRPr="00826DF3">
        <w:rPr>
          <w:rFonts w:asciiTheme="minorHAnsi" w:hAnsiTheme="minorHAnsi" w:cstheme="minorHAnsi"/>
          <w:b/>
          <w:bCs/>
          <w:i/>
          <w:iCs/>
          <w:sz w:val="28"/>
          <w:szCs w:val="28"/>
        </w:rPr>
        <w:t xml:space="preserve">“Mavi Vatan” belgeseli tanıtım linki: </w:t>
      </w:r>
    </w:p>
    <w:p w14:paraId="11C5B74E" w14:textId="7F21FA57" w:rsidR="00826DF3" w:rsidRPr="00826DF3" w:rsidRDefault="00355B96" w:rsidP="00C6486F">
      <w:pPr>
        <w:jc w:val="both"/>
        <w:rPr>
          <w:rFonts w:asciiTheme="minorHAnsi" w:hAnsiTheme="minorHAnsi" w:cstheme="minorHAnsi"/>
          <w:i/>
          <w:iCs/>
          <w:sz w:val="28"/>
          <w:szCs w:val="28"/>
        </w:rPr>
      </w:pPr>
      <w:hyperlink r:id="rId5" w:history="1">
        <w:r w:rsidR="00826DF3" w:rsidRPr="00826DF3">
          <w:rPr>
            <w:rStyle w:val="Kpr"/>
            <w:rFonts w:asciiTheme="minorHAnsi" w:hAnsiTheme="minorHAnsi" w:cstheme="minorHAnsi"/>
            <w:i/>
            <w:iCs/>
            <w:sz w:val="28"/>
            <w:szCs w:val="28"/>
          </w:rPr>
          <w:t>https://wetransfer.com/downloads/5285c54b948ff79c23a461a1700d038620210421180719/3e874edd56e5bf3f589925a0d9849beb20210421180735/546652</w:t>
        </w:r>
      </w:hyperlink>
    </w:p>
    <w:sectPr w:rsidR="00826DF3" w:rsidRPr="00826D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3AF"/>
    <w:rsid w:val="00003C35"/>
    <w:rsid w:val="00031D19"/>
    <w:rsid w:val="000353E6"/>
    <w:rsid w:val="000717CA"/>
    <w:rsid w:val="000750B9"/>
    <w:rsid w:val="00093734"/>
    <w:rsid w:val="00096400"/>
    <w:rsid w:val="000E7B75"/>
    <w:rsid w:val="00116126"/>
    <w:rsid w:val="00116389"/>
    <w:rsid w:val="001166B3"/>
    <w:rsid w:val="0012679C"/>
    <w:rsid w:val="00192F75"/>
    <w:rsid w:val="001A53B6"/>
    <w:rsid w:val="001D61CF"/>
    <w:rsid w:val="00204366"/>
    <w:rsid w:val="00214461"/>
    <w:rsid w:val="00214A44"/>
    <w:rsid w:val="0022238C"/>
    <w:rsid w:val="00226B19"/>
    <w:rsid w:val="0027215D"/>
    <w:rsid w:val="002A7C89"/>
    <w:rsid w:val="002C5E0F"/>
    <w:rsid w:val="002E4F95"/>
    <w:rsid w:val="003043AF"/>
    <w:rsid w:val="00311FF8"/>
    <w:rsid w:val="00355B96"/>
    <w:rsid w:val="00381D41"/>
    <w:rsid w:val="00384752"/>
    <w:rsid w:val="003A5620"/>
    <w:rsid w:val="003B05EA"/>
    <w:rsid w:val="003E15B5"/>
    <w:rsid w:val="003E3C7F"/>
    <w:rsid w:val="003E570A"/>
    <w:rsid w:val="003F2F94"/>
    <w:rsid w:val="00402F73"/>
    <w:rsid w:val="004748EF"/>
    <w:rsid w:val="00490728"/>
    <w:rsid w:val="004C720C"/>
    <w:rsid w:val="004F2E8A"/>
    <w:rsid w:val="00505F54"/>
    <w:rsid w:val="00533B99"/>
    <w:rsid w:val="005B049D"/>
    <w:rsid w:val="005E24EA"/>
    <w:rsid w:val="005E3C72"/>
    <w:rsid w:val="00604395"/>
    <w:rsid w:val="00624125"/>
    <w:rsid w:val="00632843"/>
    <w:rsid w:val="006B7E20"/>
    <w:rsid w:val="006C2E83"/>
    <w:rsid w:val="00703562"/>
    <w:rsid w:val="00711AA8"/>
    <w:rsid w:val="00712245"/>
    <w:rsid w:val="00721B56"/>
    <w:rsid w:val="00725744"/>
    <w:rsid w:val="00742041"/>
    <w:rsid w:val="00742FDE"/>
    <w:rsid w:val="007458D7"/>
    <w:rsid w:val="007637DA"/>
    <w:rsid w:val="00765703"/>
    <w:rsid w:val="007850CC"/>
    <w:rsid w:val="007C437C"/>
    <w:rsid w:val="007D42D4"/>
    <w:rsid w:val="00820FFC"/>
    <w:rsid w:val="00826DF3"/>
    <w:rsid w:val="008310A8"/>
    <w:rsid w:val="00882FAF"/>
    <w:rsid w:val="00895A54"/>
    <w:rsid w:val="008B1085"/>
    <w:rsid w:val="008B5780"/>
    <w:rsid w:val="008C0CFE"/>
    <w:rsid w:val="008E6728"/>
    <w:rsid w:val="008F6BDC"/>
    <w:rsid w:val="009015FE"/>
    <w:rsid w:val="00921EC8"/>
    <w:rsid w:val="009571FD"/>
    <w:rsid w:val="00967597"/>
    <w:rsid w:val="0097262E"/>
    <w:rsid w:val="00974D7F"/>
    <w:rsid w:val="00977642"/>
    <w:rsid w:val="009C6D5D"/>
    <w:rsid w:val="009E6C81"/>
    <w:rsid w:val="00A3404F"/>
    <w:rsid w:val="00A654D2"/>
    <w:rsid w:val="00AE0B3C"/>
    <w:rsid w:val="00AE5D72"/>
    <w:rsid w:val="00B01516"/>
    <w:rsid w:val="00B10CB1"/>
    <w:rsid w:val="00B177FE"/>
    <w:rsid w:val="00B2483D"/>
    <w:rsid w:val="00B3358E"/>
    <w:rsid w:val="00B60D06"/>
    <w:rsid w:val="00B6471F"/>
    <w:rsid w:val="00B73C4B"/>
    <w:rsid w:val="00B92D38"/>
    <w:rsid w:val="00B94BBE"/>
    <w:rsid w:val="00BA3230"/>
    <w:rsid w:val="00BB5FF8"/>
    <w:rsid w:val="00BB7066"/>
    <w:rsid w:val="00BB7FB6"/>
    <w:rsid w:val="00C0516E"/>
    <w:rsid w:val="00C54935"/>
    <w:rsid w:val="00C6486F"/>
    <w:rsid w:val="00CB11E0"/>
    <w:rsid w:val="00D04122"/>
    <w:rsid w:val="00D222C7"/>
    <w:rsid w:val="00D35AF3"/>
    <w:rsid w:val="00D824E0"/>
    <w:rsid w:val="00D92F92"/>
    <w:rsid w:val="00DD5879"/>
    <w:rsid w:val="00E234A7"/>
    <w:rsid w:val="00E2401F"/>
    <w:rsid w:val="00E337DD"/>
    <w:rsid w:val="00E54022"/>
    <w:rsid w:val="00E62560"/>
    <w:rsid w:val="00EB5558"/>
    <w:rsid w:val="00F31134"/>
    <w:rsid w:val="00F421FF"/>
    <w:rsid w:val="00F668BA"/>
    <w:rsid w:val="00F72187"/>
    <w:rsid w:val="00F77C4D"/>
    <w:rsid w:val="00FA0683"/>
    <w:rsid w:val="00FD5726"/>
    <w:rsid w:val="00FD5DFB"/>
    <w:rsid w:val="00FD7FA5"/>
    <w:rsid w:val="00FE14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5BCA"/>
  <w15:chartTrackingRefBased/>
  <w15:docId w15:val="{CCD6BD8B-6D75-4A68-AD4F-058A47A2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3AF"/>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8E6728"/>
    <w:rPr>
      <w:sz w:val="16"/>
      <w:szCs w:val="16"/>
    </w:rPr>
  </w:style>
  <w:style w:type="paragraph" w:styleId="AklamaMetni">
    <w:name w:val="annotation text"/>
    <w:basedOn w:val="Normal"/>
    <w:link w:val="AklamaMetniChar"/>
    <w:uiPriority w:val="99"/>
    <w:semiHidden/>
    <w:unhideWhenUsed/>
    <w:rsid w:val="008E6728"/>
    <w:rPr>
      <w:sz w:val="20"/>
      <w:szCs w:val="20"/>
    </w:rPr>
  </w:style>
  <w:style w:type="character" w:customStyle="1" w:styleId="AklamaMetniChar">
    <w:name w:val="Açıklama Metni Char"/>
    <w:basedOn w:val="VarsaylanParagrafYazTipi"/>
    <w:link w:val="AklamaMetni"/>
    <w:uiPriority w:val="99"/>
    <w:semiHidden/>
    <w:rsid w:val="008E6728"/>
    <w:rPr>
      <w:rFonts w:ascii="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E6728"/>
    <w:rPr>
      <w:b/>
      <w:bCs/>
    </w:rPr>
  </w:style>
  <w:style w:type="character" w:customStyle="1" w:styleId="AklamaKonusuChar">
    <w:name w:val="Açıklama Konusu Char"/>
    <w:basedOn w:val="AklamaMetniChar"/>
    <w:link w:val="AklamaKonusu"/>
    <w:uiPriority w:val="99"/>
    <w:semiHidden/>
    <w:rsid w:val="008E6728"/>
    <w:rPr>
      <w:rFonts w:ascii="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8E67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728"/>
    <w:rPr>
      <w:rFonts w:ascii="Segoe UI" w:hAnsi="Segoe UI" w:cs="Segoe UI"/>
      <w:sz w:val="18"/>
      <w:szCs w:val="18"/>
      <w:lang w:eastAsia="tr-TR"/>
    </w:rPr>
  </w:style>
  <w:style w:type="character" w:styleId="Kpr">
    <w:name w:val="Hyperlink"/>
    <w:basedOn w:val="VarsaylanParagrafYazTipi"/>
    <w:uiPriority w:val="99"/>
    <w:unhideWhenUsed/>
    <w:rsid w:val="00826DF3"/>
    <w:rPr>
      <w:color w:val="0563C1" w:themeColor="hyperlink"/>
      <w:u w:val="single"/>
    </w:rPr>
  </w:style>
  <w:style w:type="character" w:styleId="zmlenmeyenBahsetme">
    <w:name w:val="Unresolved Mention"/>
    <w:basedOn w:val="VarsaylanParagrafYazTipi"/>
    <w:uiPriority w:val="99"/>
    <w:semiHidden/>
    <w:unhideWhenUsed/>
    <w:rsid w:val="00826D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9270138">
      <w:bodyDiv w:val="1"/>
      <w:marLeft w:val="0"/>
      <w:marRight w:val="0"/>
      <w:marTop w:val="0"/>
      <w:marBottom w:val="0"/>
      <w:divBdr>
        <w:top w:val="none" w:sz="0" w:space="0" w:color="auto"/>
        <w:left w:val="none" w:sz="0" w:space="0" w:color="auto"/>
        <w:bottom w:val="none" w:sz="0" w:space="0" w:color="auto"/>
        <w:right w:val="none" w:sz="0" w:space="0" w:color="auto"/>
      </w:divBdr>
    </w:div>
    <w:div w:id="104622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transfer.com/downloads/5285c54b948ff79c23a461a1700d038620210421180719/3e874edd56e5bf3f589925a0d9849beb20210421180735/546652"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368</Words>
  <Characters>2102</Characters>
  <Application>Microsoft Office Word</Application>
  <DocSecurity>0</DocSecurity>
  <Lines>17</Lines>
  <Paragraphs>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Microsoft Office User</cp:lastModifiedBy>
  <cp:revision>10</cp:revision>
  <dcterms:created xsi:type="dcterms:W3CDTF">2021-04-20T07:13:00Z</dcterms:created>
  <dcterms:modified xsi:type="dcterms:W3CDTF">2021-04-22T06:11:00Z</dcterms:modified>
</cp:coreProperties>
</file>